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A36" w:rsidRDefault="00FB4A36" w:rsidP="00FB4A36">
      <w:pPr>
        <w:pStyle w:val="BodyText"/>
        <w:spacing w:after="0"/>
        <w:ind w:firstLine="720"/>
        <w:jc w:val="center"/>
        <w:rPr>
          <w:b/>
          <w:lang w:val="nl-NL"/>
        </w:rPr>
      </w:pPr>
      <w:bookmarkStart w:id="0" w:name="_GoBack"/>
      <w:bookmarkEnd w:id="0"/>
      <w:r>
        <w:rPr>
          <w:b/>
          <w:lang w:val="nl-NL"/>
        </w:rPr>
        <w:t>Phụ lục</w:t>
      </w:r>
    </w:p>
    <w:p w:rsidR="00FB4A36" w:rsidRPr="004F1506" w:rsidRDefault="00FB4A36" w:rsidP="00FB4A36">
      <w:pPr>
        <w:pStyle w:val="BodyText"/>
        <w:spacing w:after="0"/>
        <w:ind w:firstLine="720"/>
        <w:jc w:val="center"/>
        <w:rPr>
          <w:b/>
          <w:lang w:val="nl-NL"/>
        </w:rPr>
      </w:pPr>
      <w:r w:rsidRPr="004F1506">
        <w:rPr>
          <w:b/>
          <w:lang w:val="nl-NL"/>
        </w:rPr>
        <w:t>NỘI DUNG ĐỀ XUẤT DỰ THẢO QUY ĐỊNH MỨC HỖ TRỢ ĐỐI VỚI CÁN BỘ, CÔNG CHỨC, VIÊN CHỨC</w:t>
      </w:r>
    </w:p>
    <w:p w:rsidR="00FB4A36" w:rsidRPr="004F1506" w:rsidRDefault="00FB4A36" w:rsidP="00FB4A36">
      <w:pPr>
        <w:pStyle w:val="BodyText"/>
        <w:spacing w:after="0"/>
        <w:ind w:firstLine="720"/>
        <w:jc w:val="center"/>
        <w:rPr>
          <w:b/>
          <w:lang w:val="nl-NL"/>
        </w:rPr>
      </w:pPr>
      <w:r w:rsidRPr="004F1506">
        <w:rPr>
          <w:b/>
          <w:lang w:val="nl-NL"/>
        </w:rPr>
        <w:t xml:space="preserve">ĐƯỢC CỬ ĐI ĐÀO TẠO THUỘC PHẠM VI QUẢN LÝ CỦA TỈNH BÌNH ĐỊNH </w:t>
      </w:r>
    </w:p>
    <w:p w:rsidR="00FB4A36" w:rsidRPr="00FB4A36" w:rsidRDefault="00FB4A36" w:rsidP="00FB4A36">
      <w:pPr>
        <w:pStyle w:val="BodyText"/>
        <w:ind w:firstLine="720"/>
        <w:jc w:val="center"/>
        <w:rPr>
          <w:i/>
          <w:sz w:val="26"/>
          <w:szCs w:val="26"/>
          <w:lang w:val="nl-NL"/>
        </w:rPr>
      </w:pPr>
      <w:r w:rsidRPr="00FB4A36">
        <w:rPr>
          <w:i/>
          <w:sz w:val="26"/>
          <w:szCs w:val="26"/>
          <w:lang w:val="nl-NL"/>
        </w:rPr>
        <w:t>(Kèm theo Tờ trình số       /TTr-UBND ngày      /10/2022 của Ủy ban nhân dân tỉnh Bình Định)</w:t>
      </w:r>
    </w:p>
    <w:p w:rsidR="00FB4A36" w:rsidRDefault="00FB4A36" w:rsidP="00FB4A36">
      <w:pPr>
        <w:pStyle w:val="BodyText"/>
        <w:ind w:firstLine="720"/>
        <w:jc w:val="both"/>
        <w:rPr>
          <w:b/>
          <w:sz w:val="26"/>
          <w:szCs w:val="26"/>
          <w:lang w:val="nl-NL"/>
        </w:rPr>
      </w:pPr>
    </w:p>
    <w:p w:rsidR="00FB4A36" w:rsidRDefault="00FB4A36" w:rsidP="00FB4A36">
      <w:pPr>
        <w:pStyle w:val="BodyText"/>
        <w:ind w:firstLine="720"/>
        <w:jc w:val="both"/>
        <w:rPr>
          <w:b/>
          <w:sz w:val="26"/>
          <w:szCs w:val="26"/>
          <w:lang w:val="nl-NL"/>
        </w:rPr>
      </w:pPr>
      <w:r w:rsidRPr="00E05349">
        <w:rPr>
          <w:b/>
          <w:sz w:val="26"/>
          <w:szCs w:val="26"/>
          <w:lang w:val="nl-NL"/>
        </w:rPr>
        <w:t>1. Về tên gọi</w:t>
      </w:r>
    </w:p>
    <w:p w:rsidR="00FB4A36" w:rsidRPr="00E05349" w:rsidRDefault="00FB4A36" w:rsidP="00FB4A36">
      <w:pPr>
        <w:pStyle w:val="BodyText"/>
        <w:ind w:firstLine="720"/>
        <w:jc w:val="both"/>
        <w:rPr>
          <w:b/>
          <w:sz w:val="26"/>
          <w:szCs w:val="26"/>
          <w:lang w:val="nl-NL"/>
        </w:rPr>
      </w:pPr>
    </w:p>
    <w:tbl>
      <w:tblPr>
        <w:tblW w:w="15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245"/>
        <w:gridCol w:w="5103"/>
      </w:tblGrid>
      <w:tr w:rsidR="00FB4A36" w:rsidRPr="00B37820" w:rsidTr="00593ABC">
        <w:trPr>
          <w:tblHeader/>
          <w:jc w:val="center"/>
        </w:trPr>
        <w:tc>
          <w:tcPr>
            <w:tcW w:w="4928" w:type="dxa"/>
            <w:vAlign w:val="center"/>
          </w:tcPr>
          <w:p w:rsidR="00FB4A36" w:rsidRPr="00B37820" w:rsidRDefault="00FB4A36" w:rsidP="00593ABC">
            <w:pPr>
              <w:spacing w:before="120" w:after="120"/>
              <w:jc w:val="center"/>
              <w:rPr>
                <w:b/>
                <w:lang w:val="nl-NL"/>
              </w:rPr>
            </w:pPr>
            <w:r w:rsidRPr="00B37820">
              <w:rPr>
                <w:b/>
                <w:lang w:val="nl-NL"/>
              </w:rPr>
              <w:t>NGHỊ QUYẾT SỐ 25/2019/NQ-HĐND NGÀY 11/7/2019 CỦA HỘI ĐỒNG NHÂN DÂN TỈNH</w:t>
            </w:r>
          </w:p>
        </w:tc>
        <w:tc>
          <w:tcPr>
            <w:tcW w:w="5245" w:type="dxa"/>
            <w:vAlign w:val="center"/>
          </w:tcPr>
          <w:p w:rsidR="00FB4A36" w:rsidRPr="00B37820" w:rsidRDefault="00FB4A36" w:rsidP="00593ABC">
            <w:pPr>
              <w:spacing w:before="120" w:after="120"/>
              <w:jc w:val="center"/>
              <w:rPr>
                <w:b/>
                <w:lang w:val="nl-NL"/>
              </w:rPr>
            </w:pPr>
            <w:r w:rsidRPr="00B37820">
              <w:rPr>
                <w:b/>
                <w:lang w:val="nl-NL"/>
              </w:rPr>
              <w:t>NỘI DUNG ĐỀ XUẤT DỰ THẢO NGHỊ QUYẾT</w:t>
            </w:r>
          </w:p>
        </w:tc>
        <w:tc>
          <w:tcPr>
            <w:tcW w:w="5103" w:type="dxa"/>
          </w:tcPr>
          <w:p w:rsidR="00FB4A36" w:rsidRPr="00B37820" w:rsidRDefault="00FB4A36" w:rsidP="00593ABC">
            <w:pPr>
              <w:spacing w:before="120" w:after="120"/>
              <w:ind w:left="34" w:hanging="34"/>
              <w:jc w:val="center"/>
              <w:rPr>
                <w:b/>
                <w:lang w:val="nl-NL"/>
              </w:rPr>
            </w:pPr>
            <w:r w:rsidRPr="00B37820">
              <w:rPr>
                <w:b/>
                <w:lang w:val="nl-NL"/>
              </w:rPr>
              <w:t>LÝ DO ĐỀ NGHỊ</w:t>
            </w:r>
          </w:p>
        </w:tc>
      </w:tr>
      <w:tr w:rsidR="00FB4A36" w:rsidRPr="001B3104" w:rsidTr="00593ABC">
        <w:trPr>
          <w:jc w:val="center"/>
        </w:trPr>
        <w:tc>
          <w:tcPr>
            <w:tcW w:w="4928" w:type="dxa"/>
          </w:tcPr>
          <w:p w:rsidR="00FB4A36" w:rsidRPr="00B37820" w:rsidRDefault="00FB4A36" w:rsidP="00593ABC">
            <w:pPr>
              <w:tabs>
                <w:tab w:val="right" w:pos="8928"/>
              </w:tabs>
              <w:spacing w:before="120" w:after="120"/>
              <w:ind w:firstLine="397"/>
              <w:jc w:val="both"/>
              <w:rPr>
                <w:b/>
                <w:lang w:val="nl-NL"/>
              </w:rPr>
            </w:pPr>
            <w:r w:rsidRPr="00B37820">
              <w:rPr>
                <w:lang w:val="nl-NL"/>
              </w:rPr>
              <w:t>Nghị quyết ban hành Quy định về chính sách trợ cấp đối với cán bộ, công chức, viên chức được cử đi đào tạo.</w:t>
            </w:r>
          </w:p>
        </w:tc>
        <w:tc>
          <w:tcPr>
            <w:tcW w:w="5245" w:type="dxa"/>
          </w:tcPr>
          <w:p w:rsidR="00FB4A36" w:rsidRPr="00B37820" w:rsidRDefault="00FB4A36" w:rsidP="00593ABC">
            <w:pPr>
              <w:tabs>
                <w:tab w:val="right" w:pos="8928"/>
              </w:tabs>
              <w:spacing w:before="120" w:after="120"/>
              <w:ind w:firstLine="397"/>
              <w:jc w:val="both"/>
              <w:rPr>
                <w:b/>
                <w:lang w:val="nl-NL"/>
              </w:rPr>
            </w:pPr>
            <w:r w:rsidRPr="00B37820">
              <w:rPr>
                <w:lang w:val="nl-NL"/>
              </w:rPr>
              <w:t>Nghị quyết ban hành Quy định mức hỗ trợ đối với cán bộ, công chức, viên chức được cử đi đào tạo thuộc phạm vi quản lý của tỉnh Bình Định.</w:t>
            </w:r>
          </w:p>
        </w:tc>
        <w:tc>
          <w:tcPr>
            <w:tcW w:w="5103" w:type="dxa"/>
          </w:tcPr>
          <w:p w:rsidR="00FB4A36" w:rsidRPr="00B37820" w:rsidRDefault="00FB4A36" w:rsidP="00593ABC">
            <w:pPr>
              <w:spacing w:before="120" w:after="120"/>
              <w:ind w:firstLine="397"/>
              <w:jc w:val="both"/>
              <w:rPr>
                <w:lang w:val="nl-NL"/>
              </w:rPr>
            </w:pPr>
            <w:r w:rsidRPr="00B37820">
              <w:rPr>
                <w:lang w:val="nl-NL"/>
              </w:rPr>
              <w:t>Điều chỉnh tên gọi cho phù hợp với quy định tại khoản 12 Điều 1 Nghị định số 89/2021/NĐ-CP ngày 18/10/2021của Chính phủ và Điều 4 Thông tư số 36/2018/TT-BTC ngày 30/3/2018 của Bộ Tài chính.</w:t>
            </w:r>
          </w:p>
        </w:tc>
      </w:tr>
    </w:tbl>
    <w:p w:rsidR="00FB4A36" w:rsidRPr="00E05349" w:rsidRDefault="00FB4A36" w:rsidP="00FB4A36">
      <w:pPr>
        <w:pStyle w:val="BodyText"/>
        <w:ind w:firstLine="720"/>
        <w:jc w:val="both"/>
        <w:rPr>
          <w:b/>
          <w:sz w:val="26"/>
          <w:szCs w:val="26"/>
          <w:lang w:val="nl-NL"/>
        </w:rPr>
      </w:pPr>
    </w:p>
    <w:p w:rsidR="00FB4A36" w:rsidRPr="00E05349" w:rsidRDefault="00FB4A36" w:rsidP="00FB4A36">
      <w:pPr>
        <w:pStyle w:val="BodyText"/>
        <w:ind w:firstLine="720"/>
        <w:jc w:val="both"/>
        <w:rPr>
          <w:b/>
          <w:sz w:val="26"/>
          <w:szCs w:val="26"/>
          <w:lang w:val="nl-NL"/>
        </w:rPr>
      </w:pPr>
      <w:r w:rsidRPr="00E05349">
        <w:rPr>
          <w:b/>
          <w:sz w:val="26"/>
          <w:szCs w:val="26"/>
          <w:lang w:val="nl-NL"/>
        </w:rPr>
        <w:t>2. Phạm vi điều chỉnh</w:t>
      </w:r>
    </w:p>
    <w:p w:rsidR="00FB4A36" w:rsidRPr="00E05349" w:rsidRDefault="00FB4A36" w:rsidP="00FB4A36">
      <w:pPr>
        <w:pStyle w:val="BodyText"/>
        <w:ind w:firstLine="720"/>
        <w:jc w:val="both"/>
        <w:rPr>
          <w:b/>
          <w:sz w:val="26"/>
          <w:szCs w:val="26"/>
          <w:lang w:val="nl-NL"/>
        </w:rPr>
      </w:pPr>
    </w:p>
    <w:tbl>
      <w:tblPr>
        <w:tblW w:w="15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5670"/>
        <w:gridCol w:w="2693"/>
      </w:tblGrid>
      <w:tr w:rsidR="00FB4A36" w:rsidRPr="00B37820" w:rsidTr="00593ABC">
        <w:trPr>
          <w:tblHeader/>
          <w:jc w:val="center"/>
        </w:trPr>
        <w:tc>
          <w:tcPr>
            <w:tcW w:w="6771" w:type="dxa"/>
            <w:vAlign w:val="center"/>
          </w:tcPr>
          <w:p w:rsidR="00FB4A36" w:rsidRPr="00B37820" w:rsidRDefault="00FB4A36" w:rsidP="00593ABC">
            <w:pPr>
              <w:spacing w:before="120" w:after="120"/>
              <w:jc w:val="center"/>
              <w:rPr>
                <w:b/>
                <w:lang w:val="nl-NL"/>
              </w:rPr>
            </w:pPr>
            <w:r w:rsidRPr="00B37820">
              <w:rPr>
                <w:b/>
                <w:lang w:val="nl-NL"/>
              </w:rPr>
              <w:t>NGHỊ QUYẾT SỐ 25/2019/NQ-HĐND NGÀY 11/7/2019 CỦA HỘI ĐỒNG NHÂN DÂN TỈNH</w:t>
            </w:r>
          </w:p>
        </w:tc>
        <w:tc>
          <w:tcPr>
            <w:tcW w:w="5670" w:type="dxa"/>
            <w:vAlign w:val="center"/>
          </w:tcPr>
          <w:p w:rsidR="00FB4A36" w:rsidRPr="00B37820" w:rsidRDefault="00FB4A36" w:rsidP="00593ABC">
            <w:pPr>
              <w:spacing w:before="120" w:after="120"/>
              <w:jc w:val="center"/>
              <w:rPr>
                <w:b/>
                <w:lang w:val="nl-NL"/>
              </w:rPr>
            </w:pPr>
            <w:r w:rsidRPr="00B37820">
              <w:rPr>
                <w:b/>
                <w:lang w:val="nl-NL"/>
              </w:rPr>
              <w:t>NỘI DUNG ĐỀ XUẤT DỰ THẢO NGHỊ QUYẾT</w:t>
            </w:r>
          </w:p>
        </w:tc>
        <w:tc>
          <w:tcPr>
            <w:tcW w:w="2693" w:type="dxa"/>
          </w:tcPr>
          <w:p w:rsidR="00FB4A36" w:rsidRPr="00B37820" w:rsidRDefault="00FB4A36" w:rsidP="00593ABC">
            <w:pPr>
              <w:spacing w:before="120" w:after="120"/>
              <w:ind w:left="34" w:hanging="34"/>
              <w:jc w:val="center"/>
              <w:rPr>
                <w:b/>
                <w:lang w:val="nl-NL"/>
              </w:rPr>
            </w:pPr>
            <w:r w:rsidRPr="00B37820">
              <w:rPr>
                <w:b/>
                <w:lang w:val="nl-NL"/>
              </w:rPr>
              <w:t>LÝ DO ĐỀ NGHỊ</w:t>
            </w:r>
          </w:p>
        </w:tc>
      </w:tr>
      <w:tr w:rsidR="00FB4A36" w:rsidRPr="001B3104" w:rsidTr="00593ABC">
        <w:trPr>
          <w:jc w:val="center"/>
        </w:trPr>
        <w:tc>
          <w:tcPr>
            <w:tcW w:w="6771" w:type="dxa"/>
          </w:tcPr>
          <w:p w:rsidR="00FB4A36" w:rsidRPr="00B37820" w:rsidRDefault="00FB4A36" w:rsidP="00593ABC">
            <w:pPr>
              <w:spacing w:before="120" w:after="120"/>
              <w:ind w:firstLine="397"/>
              <w:jc w:val="both"/>
              <w:rPr>
                <w:lang w:val="nl-NL"/>
              </w:rPr>
            </w:pPr>
            <w:r w:rsidRPr="00B37820">
              <w:rPr>
                <w:b/>
                <w:bCs/>
                <w:lang w:val="nl-NL"/>
              </w:rPr>
              <w:t>Điều 1. Phạm vi điều chỉnh</w:t>
            </w:r>
          </w:p>
          <w:p w:rsidR="00FB4A36" w:rsidRPr="00B37820" w:rsidRDefault="00FB4A36" w:rsidP="00593ABC">
            <w:pPr>
              <w:spacing w:before="120" w:after="120"/>
              <w:ind w:firstLine="397"/>
              <w:jc w:val="both"/>
              <w:rPr>
                <w:b/>
                <w:lang w:val="nl-NL"/>
              </w:rPr>
            </w:pPr>
            <w:r w:rsidRPr="00B37820">
              <w:rPr>
                <w:lang w:val="nl-NL"/>
              </w:rPr>
              <w:t xml:space="preserve"> Quy định này quy định về đối tượng, điều kiện hưởng trợ cấp, mức trợ cấp và quyền lợi, trách nhiệm của cán bộ, công chức, viên chức được cơ quan có thẩm quyền cử đi đào tạo ở trong nước và ở nước ngoài (gọi chung là học viên).</w:t>
            </w:r>
          </w:p>
        </w:tc>
        <w:tc>
          <w:tcPr>
            <w:tcW w:w="5670" w:type="dxa"/>
          </w:tcPr>
          <w:p w:rsidR="00FB4A36" w:rsidRPr="00B37820" w:rsidRDefault="00FB4A36" w:rsidP="00593ABC">
            <w:pPr>
              <w:tabs>
                <w:tab w:val="right" w:pos="8928"/>
              </w:tabs>
              <w:spacing w:before="120" w:after="120"/>
              <w:ind w:firstLine="397"/>
              <w:jc w:val="both"/>
              <w:rPr>
                <w:b/>
                <w:lang w:val="nl-NL"/>
              </w:rPr>
            </w:pPr>
            <w:r w:rsidRPr="00B37820">
              <w:rPr>
                <w:b/>
                <w:lang w:val="nl-NL"/>
              </w:rPr>
              <w:t>Điều 1. Phạm vi điều chỉnh</w:t>
            </w:r>
          </w:p>
          <w:p w:rsidR="00FB4A36" w:rsidRPr="00B37820" w:rsidRDefault="00FB4A36" w:rsidP="00593ABC">
            <w:pPr>
              <w:tabs>
                <w:tab w:val="right" w:pos="8928"/>
              </w:tabs>
              <w:spacing w:before="120" w:after="120"/>
              <w:ind w:firstLine="397"/>
              <w:jc w:val="both"/>
              <w:rPr>
                <w:lang w:val="vi-VN"/>
              </w:rPr>
            </w:pPr>
            <w:r w:rsidRPr="00B37820">
              <w:rPr>
                <w:lang w:val="nl-NL"/>
              </w:rPr>
              <w:t>Quy định mức hỗ trợ đối với cán bộ, công chức, viên chức được cử đi đào tạo thuộc phạm vi quản lý của tỉnh Bình Định.</w:t>
            </w:r>
          </w:p>
        </w:tc>
        <w:tc>
          <w:tcPr>
            <w:tcW w:w="2693" w:type="dxa"/>
          </w:tcPr>
          <w:p w:rsidR="00FB4A36" w:rsidRPr="00B37820" w:rsidRDefault="00FB4A36" w:rsidP="00593ABC">
            <w:pPr>
              <w:spacing w:before="120" w:after="120"/>
              <w:ind w:firstLine="397"/>
              <w:jc w:val="both"/>
              <w:rPr>
                <w:lang w:val="nl-NL"/>
              </w:rPr>
            </w:pPr>
            <w:r w:rsidRPr="00B37820">
              <w:rPr>
                <w:lang w:val="nl-NL"/>
              </w:rPr>
              <w:t>Trình bày phù hợp với tên gọi Quy định.</w:t>
            </w:r>
          </w:p>
        </w:tc>
      </w:tr>
    </w:tbl>
    <w:p w:rsidR="00FB4A36" w:rsidRDefault="00FB4A36" w:rsidP="00FB4A36">
      <w:pPr>
        <w:pStyle w:val="BodyText"/>
        <w:ind w:firstLine="720"/>
        <w:jc w:val="both"/>
        <w:rPr>
          <w:b/>
          <w:lang w:val="nl-NL"/>
        </w:rPr>
      </w:pPr>
    </w:p>
    <w:p w:rsidR="00FB4A36" w:rsidRDefault="00FB4A36" w:rsidP="00FB4A36">
      <w:pPr>
        <w:pStyle w:val="BodyText"/>
        <w:ind w:firstLine="720"/>
        <w:jc w:val="both"/>
        <w:rPr>
          <w:b/>
          <w:lang w:val="nl-NL"/>
        </w:rPr>
      </w:pPr>
    </w:p>
    <w:p w:rsidR="00FB4A36" w:rsidRDefault="00FB4A36" w:rsidP="00FB4A36">
      <w:pPr>
        <w:pStyle w:val="BodyText"/>
        <w:ind w:firstLine="720"/>
        <w:jc w:val="both"/>
        <w:rPr>
          <w:b/>
          <w:sz w:val="26"/>
          <w:szCs w:val="26"/>
          <w:lang w:val="nl-NL"/>
        </w:rPr>
      </w:pPr>
    </w:p>
    <w:p w:rsidR="00FB4A36" w:rsidRPr="00E05349" w:rsidRDefault="00FB4A36" w:rsidP="00FB4A36">
      <w:pPr>
        <w:pStyle w:val="BodyText"/>
        <w:ind w:firstLine="720"/>
        <w:jc w:val="both"/>
        <w:rPr>
          <w:b/>
          <w:sz w:val="26"/>
          <w:szCs w:val="26"/>
          <w:lang w:val="nl-NL"/>
        </w:rPr>
      </w:pPr>
      <w:r w:rsidRPr="00E05349">
        <w:rPr>
          <w:b/>
          <w:sz w:val="26"/>
          <w:szCs w:val="26"/>
          <w:lang w:val="nl-NL"/>
        </w:rPr>
        <w:lastRenderedPageBreak/>
        <w:t>3. Đối tượng, điều kiện áp dụng</w:t>
      </w:r>
    </w:p>
    <w:p w:rsidR="00FB4A36" w:rsidRDefault="00FB4A36" w:rsidP="00FB4A36">
      <w:pPr>
        <w:pStyle w:val="BodyText"/>
        <w:ind w:firstLine="720"/>
        <w:jc w:val="both"/>
        <w:rPr>
          <w:b/>
          <w:lang w:val="nl-NL"/>
        </w:rPr>
      </w:pPr>
    </w:p>
    <w:tbl>
      <w:tblPr>
        <w:tblW w:w="15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7"/>
        <w:gridCol w:w="5238"/>
        <w:gridCol w:w="3260"/>
      </w:tblGrid>
      <w:tr w:rsidR="00FB4A36" w:rsidRPr="00B37820" w:rsidTr="00593ABC">
        <w:trPr>
          <w:tblHeader/>
          <w:jc w:val="center"/>
        </w:trPr>
        <w:tc>
          <w:tcPr>
            <w:tcW w:w="6697" w:type="dxa"/>
            <w:vAlign w:val="center"/>
          </w:tcPr>
          <w:p w:rsidR="00FB4A36" w:rsidRPr="00B37820" w:rsidRDefault="00FB4A36" w:rsidP="00593ABC">
            <w:pPr>
              <w:spacing w:before="120" w:after="120"/>
              <w:jc w:val="center"/>
              <w:rPr>
                <w:b/>
                <w:lang w:val="nl-NL"/>
              </w:rPr>
            </w:pPr>
            <w:r w:rsidRPr="00B37820">
              <w:rPr>
                <w:b/>
                <w:lang w:val="nl-NL"/>
              </w:rPr>
              <w:t>NGHỊ QUYẾT SỐ 25/2019/NQ-HĐND NGÀY 11/7/2019 CỦA HỘI ĐỒNG NHÂN DÂN TỈNH</w:t>
            </w:r>
          </w:p>
        </w:tc>
        <w:tc>
          <w:tcPr>
            <w:tcW w:w="5238" w:type="dxa"/>
            <w:vAlign w:val="center"/>
          </w:tcPr>
          <w:p w:rsidR="00FB4A36" w:rsidRPr="00B37820" w:rsidRDefault="00FB4A36" w:rsidP="00593ABC">
            <w:pPr>
              <w:spacing w:before="120" w:after="120"/>
              <w:jc w:val="center"/>
              <w:rPr>
                <w:b/>
                <w:lang w:val="nl-NL"/>
              </w:rPr>
            </w:pPr>
            <w:r w:rsidRPr="00B37820">
              <w:rPr>
                <w:b/>
                <w:lang w:val="nl-NL"/>
              </w:rPr>
              <w:t>NỘI DUNG ĐỀ XUẤT DỰ THẢO NGHỊ QUYẾT</w:t>
            </w:r>
          </w:p>
        </w:tc>
        <w:tc>
          <w:tcPr>
            <w:tcW w:w="3260" w:type="dxa"/>
          </w:tcPr>
          <w:p w:rsidR="00FB4A36" w:rsidRPr="00B37820" w:rsidRDefault="00FB4A36" w:rsidP="00593ABC">
            <w:pPr>
              <w:spacing w:before="120" w:after="120"/>
              <w:ind w:left="34" w:hanging="34"/>
              <w:jc w:val="center"/>
              <w:rPr>
                <w:b/>
                <w:lang w:val="nl-NL"/>
              </w:rPr>
            </w:pPr>
            <w:r w:rsidRPr="00B37820">
              <w:rPr>
                <w:b/>
                <w:lang w:val="nl-NL"/>
              </w:rPr>
              <w:t>LÝ DO ĐỀ NGHỊ</w:t>
            </w:r>
          </w:p>
        </w:tc>
      </w:tr>
      <w:tr w:rsidR="00FB4A36" w:rsidRPr="001B3104" w:rsidTr="00593ABC">
        <w:trPr>
          <w:jc w:val="center"/>
        </w:trPr>
        <w:tc>
          <w:tcPr>
            <w:tcW w:w="6697" w:type="dxa"/>
          </w:tcPr>
          <w:p w:rsidR="00FB4A36" w:rsidRDefault="00FB4A36" w:rsidP="00593ABC">
            <w:pPr>
              <w:spacing w:after="120"/>
              <w:ind w:firstLine="397"/>
              <w:jc w:val="both"/>
              <w:rPr>
                <w:b/>
                <w:bCs/>
                <w:lang w:val="nl-NL"/>
              </w:rPr>
            </w:pPr>
          </w:p>
          <w:p w:rsidR="00FB4A36" w:rsidRPr="00B37820" w:rsidRDefault="00FB4A36" w:rsidP="00593ABC">
            <w:pPr>
              <w:spacing w:after="120"/>
              <w:ind w:firstLine="397"/>
              <w:jc w:val="both"/>
              <w:rPr>
                <w:lang w:val="nl-NL"/>
              </w:rPr>
            </w:pPr>
            <w:r w:rsidRPr="00B37820">
              <w:rPr>
                <w:b/>
                <w:bCs/>
                <w:lang w:val="nl-NL"/>
              </w:rPr>
              <w:t>Điều 2. Đối tượng áp dụng</w:t>
            </w:r>
          </w:p>
          <w:p w:rsidR="00FB4A36" w:rsidRPr="00B37820" w:rsidRDefault="00FB4A36" w:rsidP="00593ABC">
            <w:pPr>
              <w:spacing w:after="120"/>
              <w:ind w:firstLine="397"/>
              <w:jc w:val="both"/>
              <w:rPr>
                <w:b/>
                <w:lang w:val="nl-NL"/>
              </w:rPr>
            </w:pPr>
            <w:r w:rsidRPr="00B37820">
              <w:rPr>
                <w:b/>
                <w:lang w:val="nl-NL"/>
              </w:rPr>
              <w:t>1. Đào tạo chuyên môn trình độ tiến sĩ, thạc sĩ, bác sĩ chuyên khoa cấp I, cấp II, dược sĩ chuyên khoa cấp I, cấp II (gọi chung là đào tạo sau đại học):</w:t>
            </w:r>
          </w:p>
          <w:p w:rsidR="00FB4A36" w:rsidRPr="00B37820" w:rsidRDefault="00FB4A36" w:rsidP="00593ABC">
            <w:pPr>
              <w:spacing w:after="120"/>
              <w:ind w:firstLine="397"/>
              <w:jc w:val="both"/>
              <w:rPr>
                <w:lang w:val="nl-NL"/>
              </w:rPr>
            </w:pPr>
            <w:r w:rsidRPr="00B37820">
              <w:rPr>
                <w:lang w:val="nl-NL"/>
              </w:rPr>
              <w:t>a) Cán bộ, công chức, viên chức giữ chức vụ lãnh đạo, quản lý và quy hoạch các chức vụ lãnh đạo, quản lý cấp phòng và tương đương của các cơ quan, đơn vị cấp tỉnh trở lên (các cơ quan tham mưu giúp việc thuộc Tỉnh ủy, Văn phòng Hội đồng nhân dân và các Ban của Hội đồng nhân dân tỉnh; các cơ quan chuyên môn thuộc Ủy ban nhân dân tỉnh; Ban Quản lý Khu kinh tế tỉnh và các đơn vị sự nghiệp trực thuộc Ủy ban nhân dân tỉnh; Mặt trận và các tổ chức chính trị - xã hội tỉnh);</w:t>
            </w:r>
          </w:p>
          <w:p w:rsidR="00FB4A36" w:rsidRPr="00B37820" w:rsidRDefault="00FB4A36" w:rsidP="00593ABC">
            <w:pPr>
              <w:spacing w:after="120"/>
              <w:ind w:firstLine="397"/>
              <w:jc w:val="both"/>
              <w:rPr>
                <w:lang w:val="nl-NL"/>
              </w:rPr>
            </w:pPr>
            <w:r w:rsidRPr="00B37820">
              <w:rPr>
                <w:lang w:val="nl-NL"/>
              </w:rPr>
              <w:t>b) Cán bộ, công chức, viên chức giữ chức vụ lãnh đạo, quản lý và quy hoạch các chức vụ lãnh đạo, quản lý các phòng, ban và tương đương của  các cơ quan, đơn vị cấp huyện trở lên (các cơ quan tham mưu giúp việc thuộc Huyện ủy, Thị ủy, Thành ủy; các cơ quan chuyên môn thuộc Ủy ban nhân dân cấp huyện; các đơn vị sự nghiệp trực thuộc Ủy ban nhân dân cấp huyện; Mặt trận và các tổ chức chính trị - xã hội cấp huyện);</w:t>
            </w:r>
          </w:p>
          <w:p w:rsidR="00FB4A36" w:rsidRPr="00B37820" w:rsidRDefault="00FB4A36" w:rsidP="00593ABC">
            <w:pPr>
              <w:spacing w:after="120"/>
              <w:ind w:firstLine="397"/>
              <w:jc w:val="both"/>
              <w:rPr>
                <w:b/>
                <w:bCs/>
                <w:lang w:val="nl-NL"/>
              </w:rPr>
            </w:pPr>
            <w:r w:rsidRPr="00B37820">
              <w:rPr>
                <w:lang w:val="nl-NL"/>
              </w:rPr>
              <w:t>c) Công chức, viên chức làm công tác nghiên cứu, hoạt động khoa học, văn hóa, nghệ thuật, khám chữa bệnh, giảng dạy trong các đơn vị sự nghiệp công lập trực thuộc Ủy ban nhân dân tỉnh và trong các cơ quan, đơn vị trực thuộc các sở, ban, ngành mà yêu cầu tiêu chuẩn vị trí việc làm phải có trình độ sau đại học.</w:t>
            </w:r>
          </w:p>
        </w:tc>
        <w:tc>
          <w:tcPr>
            <w:tcW w:w="5238" w:type="dxa"/>
          </w:tcPr>
          <w:p w:rsidR="00FB4A36" w:rsidRPr="00FB4A36" w:rsidRDefault="00FB4A36" w:rsidP="00593ABC">
            <w:pPr>
              <w:spacing w:after="120"/>
              <w:ind w:firstLine="397"/>
              <w:jc w:val="both"/>
              <w:rPr>
                <w:b/>
                <w:color w:val="000000"/>
                <w:lang w:val="nl-NL"/>
              </w:rPr>
            </w:pPr>
          </w:p>
          <w:p w:rsidR="00FB4A36" w:rsidRPr="00B37820" w:rsidRDefault="00FB4A36" w:rsidP="00593ABC">
            <w:pPr>
              <w:spacing w:after="120"/>
              <w:ind w:firstLine="397"/>
              <w:jc w:val="both"/>
              <w:rPr>
                <w:color w:val="000000"/>
                <w:lang w:val="vi-VN"/>
              </w:rPr>
            </w:pPr>
            <w:r w:rsidRPr="00B37820">
              <w:rPr>
                <w:b/>
                <w:color w:val="000000"/>
                <w:lang w:val="vi-VN"/>
              </w:rPr>
              <w:t>Điều 2.</w:t>
            </w:r>
            <w:r w:rsidRPr="00B37820">
              <w:rPr>
                <w:color w:val="000000"/>
                <w:lang w:val="vi-VN"/>
              </w:rPr>
              <w:t xml:space="preserve"> </w:t>
            </w:r>
            <w:r w:rsidRPr="00B37820">
              <w:rPr>
                <w:b/>
                <w:color w:val="000000"/>
                <w:lang w:val="vi-VN"/>
              </w:rPr>
              <w:t>Đối tượng</w:t>
            </w:r>
            <w:r w:rsidRPr="00B37820">
              <w:rPr>
                <w:b/>
                <w:color w:val="000000"/>
                <w:lang w:val="nl-NL"/>
              </w:rPr>
              <w:t xml:space="preserve"> </w:t>
            </w:r>
            <w:r w:rsidRPr="00B37820">
              <w:rPr>
                <w:b/>
                <w:color w:val="000000"/>
                <w:lang w:val="vi-VN"/>
              </w:rPr>
              <w:t>áp dụng</w:t>
            </w:r>
            <w:r w:rsidRPr="00B37820">
              <w:rPr>
                <w:color w:val="000000"/>
                <w:lang w:val="vi-VN"/>
              </w:rPr>
              <w:t xml:space="preserve"> </w:t>
            </w:r>
          </w:p>
          <w:p w:rsidR="00FB4A36" w:rsidRPr="00B37820" w:rsidRDefault="00FB4A36" w:rsidP="00593ABC">
            <w:pPr>
              <w:spacing w:after="120"/>
              <w:ind w:firstLine="397"/>
              <w:jc w:val="both"/>
              <w:rPr>
                <w:b/>
                <w:lang w:val="vi-VN"/>
              </w:rPr>
            </w:pPr>
            <w:r w:rsidRPr="00B37820">
              <w:rPr>
                <w:b/>
                <w:lang w:val="vi-VN"/>
              </w:rPr>
              <w:t>1. Đào tạo sau đại học (gồm đào tạo trình độ thạc sĩ, tiến sĩ; bác sĩ chuyên khoa cấp I, cấp II; dược sĩ chuyên khoa cấp I, cấp II)</w:t>
            </w:r>
          </w:p>
          <w:p w:rsidR="00FB4A36" w:rsidRPr="00B37820" w:rsidRDefault="00FB4A36" w:rsidP="00593ABC">
            <w:pPr>
              <w:spacing w:after="120"/>
              <w:ind w:firstLine="397"/>
              <w:jc w:val="both"/>
              <w:rPr>
                <w:lang w:val="vi-VN"/>
              </w:rPr>
            </w:pPr>
            <w:r w:rsidRPr="00B37820">
              <w:rPr>
                <w:lang w:val="vi-VN"/>
              </w:rPr>
              <w:t>Cán bộ, công chức, viên chức trong cơ quan của Đảng Cộng sản Việt Nam, Nhà nước, Mặt trận Tổ quốc Việt Nam, tổ chức chính trị - xã hội ở cấp tỉnh, các huyện, thị xã, thành phố</w:t>
            </w:r>
            <w:r w:rsidR="001B3104" w:rsidRPr="001B3104">
              <w:rPr>
                <w:lang w:val="vi-VN"/>
              </w:rPr>
              <w:t xml:space="preserve"> (sau đây gọi chung là cấp huyện</w:t>
            </w:r>
            <w:r w:rsidRPr="00B37820">
              <w:rPr>
                <w:lang w:val="vi-VN"/>
              </w:rPr>
              <w:t>), các xã, phường, thị trấn</w:t>
            </w:r>
            <w:r w:rsidR="001B3104" w:rsidRPr="001B3104">
              <w:rPr>
                <w:lang w:val="vi-VN"/>
              </w:rPr>
              <w:t xml:space="preserve"> (sau đây gọi chung là cấp xã</w:t>
            </w:r>
            <w:r w:rsidRPr="00B37820">
              <w:rPr>
                <w:lang w:val="vi-VN"/>
              </w:rPr>
              <w:t>), đơn vị sự nghiệp công lập trên địa bàn tỉnh Bình Định và đáp ứng các điều kiện sau:</w:t>
            </w:r>
          </w:p>
          <w:p w:rsidR="00FB4A36" w:rsidRPr="00B37820" w:rsidRDefault="00FB4A36" w:rsidP="00593ABC">
            <w:pPr>
              <w:spacing w:after="120"/>
              <w:ind w:firstLine="397"/>
              <w:jc w:val="both"/>
              <w:rPr>
                <w:lang w:val="vi-VN"/>
              </w:rPr>
            </w:pPr>
            <w:r w:rsidRPr="00B37820">
              <w:rPr>
                <w:lang w:val="vi-VN"/>
              </w:rPr>
              <w:t xml:space="preserve">a) Đảm bảo điều kiện quy định tại Điều 6 Nghị định số 101/2017/NĐ-CP ngày 01 tháng 9 năm 2017 của Chính phủ về đào tạo, bồi dưỡng cán bộ, công chức, viên chức (sau đây gọi tắt là Nghị định số 101/2017/NĐ-CP của Chính phủ). </w:t>
            </w:r>
          </w:p>
          <w:p w:rsidR="00FB4A36" w:rsidRPr="00FB4A36" w:rsidRDefault="00FB4A36" w:rsidP="00593ABC">
            <w:pPr>
              <w:spacing w:after="120"/>
              <w:ind w:firstLine="397"/>
              <w:jc w:val="both"/>
              <w:rPr>
                <w:lang w:val="vi-VN"/>
              </w:rPr>
            </w:pPr>
            <w:r w:rsidRPr="00B37820">
              <w:rPr>
                <w:lang w:val="vi-VN"/>
              </w:rPr>
              <w:t>b) Ngành được cử đi đào tạo sau đại học thuộc Danh mục các ngành đào tạo trình độ thạc sĩ, tiến sĩ được Chủ tịch Ủy ban nhân dân tỉnh ban hành.</w:t>
            </w:r>
          </w:p>
          <w:p w:rsidR="00FB4A36" w:rsidRPr="00FB4A36" w:rsidRDefault="00FB4A36" w:rsidP="00593ABC">
            <w:pPr>
              <w:spacing w:after="120"/>
              <w:ind w:firstLine="397"/>
              <w:jc w:val="both"/>
              <w:rPr>
                <w:b/>
                <w:lang w:val="vi-VN"/>
              </w:rPr>
            </w:pPr>
          </w:p>
        </w:tc>
        <w:tc>
          <w:tcPr>
            <w:tcW w:w="3260" w:type="dxa"/>
          </w:tcPr>
          <w:p w:rsidR="00FB4A36" w:rsidRPr="00B37820" w:rsidRDefault="00FB4A36" w:rsidP="00593ABC">
            <w:pPr>
              <w:spacing w:after="120"/>
              <w:ind w:firstLine="284"/>
              <w:jc w:val="both"/>
              <w:rPr>
                <w:lang w:val="nl-NL"/>
              </w:rPr>
            </w:pPr>
          </w:p>
          <w:p w:rsidR="00FB4A36" w:rsidRDefault="00FB4A36" w:rsidP="00593ABC">
            <w:pPr>
              <w:spacing w:after="120"/>
              <w:ind w:firstLine="284"/>
              <w:jc w:val="both"/>
              <w:rPr>
                <w:lang w:val="nl-NL"/>
              </w:rPr>
            </w:pPr>
          </w:p>
          <w:p w:rsidR="00FB4A36" w:rsidRDefault="00FB4A36" w:rsidP="00593ABC">
            <w:pPr>
              <w:spacing w:after="120"/>
              <w:ind w:firstLine="284"/>
              <w:jc w:val="both"/>
              <w:rPr>
                <w:lang w:val="nl-NL"/>
              </w:rPr>
            </w:pPr>
          </w:p>
          <w:p w:rsidR="00FB4A36" w:rsidRPr="00B37820" w:rsidRDefault="00FB4A36" w:rsidP="00593ABC">
            <w:pPr>
              <w:spacing w:after="120"/>
              <w:ind w:firstLine="284"/>
              <w:jc w:val="both"/>
              <w:rPr>
                <w:lang w:val="nl-NL"/>
              </w:rPr>
            </w:pPr>
            <w:r w:rsidRPr="00B37820">
              <w:rPr>
                <w:lang w:val="nl-NL"/>
              </w:rPr>
              <w:t xml:space="preserve">- Thực hiện theo quy định tại khoản 1 Điều 1 </w:t>
            </w:r>
            <w:r w:rsidRPr="00B37820">
              <w:rPr>
                <w:lang w:val="vi-VN"/>
              </w:rPr>
              <w:t>Nghị</w:t>
            </w:r>
            <w:r w:rsidRPr="00B37820">
              <w:rPr>
                <w:lang w:val="nl-NL"/>
              </w:rPr>
              <w:t xml:space="preserve"> định số 89/2021/NĐ-CP ngày 18/10/2021 của Chính phủ.</w:t>
            </w:r>
          </w:p>
          <w:p w:rsidR="00FB4A36" w:rsidRPr="00B37820" w:rsidRDefault="00FB4A36" w:rsidP="00593ABC">
            <w:pPr>
              <w:spacing w:after="120"/>
              <w:ind w:firstLine="284"/>
              <w:jc w:val="both"/>
              <w:rPr>
                <w:lang w:val="nl-NL"/>
              </w:rPr>
            </w:pPr>
            <w:r w:rsidRPr="00B37820">
              <w:rPr>
                <w:lang w:val="nl-NL"/>
              </w:rPr>
              <w:t>- Thực hiện theo Điều 6 Nghị định số 101/2017/NĐ-CP ngày 01/9/2017 của Chính phủ.</w:t>
            </w:r>
          </w:p>
        </w:tc>
      </w:tr>
      <w:tr w:rsidR="00FB4A36" w:rsidRPr="001B3104" w:rsidTr="00593ABC">
        <w:trPr>
          <w:jc w:val="center"/>
        </w:trPr>
        <w:tc>
          <w:tcPr>
            <w:tcW w:w="6697" w:type="dxa"/>
          </w:tcPr>
          <w:p w:rsidR="00FB4A36" w:rsidRPr="00B37820" w:rsidRDefault="00FB4A36" w:rsidP="00593ABC">
            <w:pPr>
              <w:spacing w:after="120"/>
              <w:ind w:firstLine="397"/>
              <w:jc w:val="both"/>
              <w:rPr>
                <w:b/>
                <w:lang w:val="nl-NL"/>
              </w:rPr>
            </w:pPr>
          </w:p>
          <w:p w:rsidR="00FB4A36" w:rsidRPr="00B37820" w:rsidRDefault="00FB4A36" w:rsidP="00593ABC">
            <w:pPr>
              <w:spacing w:after="120"/>
              <w:ind w:firstLine="397"/>
              <w:jc w:val="both"/>
              <w:rPr>
                <w:b/>
                <w:lang w:val="nl-NL"/>
              </w:rPr>
            </w:pPr>
            <w:r w:rsidRPr="00B37820">
              <w:rPr>
                <w:b/>
                <w:lang w:val="nl-NL"/>
              </w:rPr>
              <w:t>2. Đào tạo chuyên môn trình độ đại học:</w:t>
            </w:r>
          </w:p>
          <w:p w:rsidR="00FB4A36" w:rsidRPr="00B37820" w:rsidRDefault="00FB4A36" w:rsidP="00593ABC">
            <w:pPr>
              <w:spacing w:after="120"/>
              <w:ind w:firstLine="397"/>
              <w:jc w:val="both"/>
              <w:rPr>
                <w:lang w:val="nl-NL"/>
              </w:rPr>
            </w:pPr>
            <w:r w:rsidRPr="00B37820">
              <w:rPr>
                <w:lang w:val="nl-NL"/>
              </w:rPr>
              <w:t>a) Cán bộ, công chức cấp xã là người dân tộc thiểu số;</w:t>
            </w:r>
          </w:p>
          <w:p w:rsidR="00FB4A36" w:rsidRPr="00B37820" w:rsidRDefault="00FB4A36" w:rsidP="00593ABC">
            <w:pPr>
              <w:spacing w:after="120"/>
              <w:ind w:firstLine="397"/>
              <w:jc w:val="both"/>
              <w:rPr>
                <w:b/>
                <w:bCs/>
                <w:lang w:val="nl-NL"/>
              </w:rPr>
            </w:pPr>
            <w:r w:rsidRPr="00B37820">
              <w:rPr>
                <w:lang w:val="nl-NL"/>
              </w:rPr>
              <w:t>b) Cán bộ, công chức cấp xã đang công tác tại các xã miền núi, hải đảo, vùng sâu, vùng xa, vùng dân tộc thiểu số, vùng có điều kiện kinh tế - xã hội đặc biệt khó khăn.</w:t>
            </w:r>
          </w:p>
        </w:tc>
        <w:tc>
          <w:tcPr>
            <w:tcW w:w="5238" w:type="dxa"/>
          </w:tcPr>
          <w:p w:rsidR="00FB4A36" w:rsidRPr="00FB4A36" w:rsidRDefault="00FB4A36" w:rsidP="00593ABC">
            <w:pPr>
              <w:spacing w:after="120"/>
              <w:ind w:firstLine="397"/>
              <w:jc w:val="both"/>
              <w:rPr>
                <w:b/>
                <w:lang w:val="nl-NL"/>
              </w:rPr>
            </w:pPr>
          </w:p>
          <w:p w:rsidR="00FB4A36" w:rsidRPr="00B37820" w:rsidRDefault="00FB4A36" w:rsidP="00593ABC">
            <w:pPr>
              <w:spacing w:after="120"/>
              <w:ind w:firstLine="397"/>
              <w:jc w:val="both"/>
              <w:rPr>
                <w:b/>
                <w:lang w:val="vi-VN"/>
              </w:rPr>
            </w:pPr>
            <w:r w:rsidRPr="00B37820">
              <w:rPr>
                <w:b/>
                <w:lang w:val="vi-VN"/>
              </w:rPr>
              <w:t>2. Đào tạo trình độ đại học</w:t>
            </w:r>
          </w:p>
          <w:p w:rsidR="00FB4A36" w:rsidRPr="00B37820" w:rsidRDefault="00FB4A36" w:rsidP="00593ABC">
            <w:pPr>
              <w:spacing w:after="120"/>
              <w:ind w:firstLine="397"/>
              <w:jc w:val="both"/>
              <w:rPr>
                <w:b/>
                <w:color w:val="000000"/>
                <w:lang w:val="vi-VN"/>
              </w:rPr>
            </w:pPr>
            <w:r w:rsidRPr="00B37820">
              <w:rPr>
                <w:lang w:val="vi-VN"/>
              </w:rPr>
              <w:t xml:space="preserve">Cán bộ, công chức cấp xã là người dân tộc thiểu số hoặc công tác tại các xã miền núi, biên giới, hải đảo, vùng sâu, vùng xa, vùng dân tộc thiểu số, vùng có điều kiện kinh tế - xã hội đặc biệt khó khăn và phải có cam kết thực hiện nhiệm vụ, công vụ tại cơ quan, đơn vị sau khi hoàn thành chương trình đào tạo trong thời gian ít nhất gấp 02 lần thời gian đào tạo theo quy định tại </w:t>
            </w:r>
            <w:r w:rsidR="001B3104" w:rsidRPr="001B3104">
              <w:rPr>
                <w:lang w:val="vi-VN"/>
              </w:rPr>
              <w:t xml:space="preserve">khoản 1 </w:t>
            </w:r>
            <w:r w:rsidRPr="00B37820">
              <w:rPr>
                <w:lang w:val="vi-VN"/>
              </w:rPr>
              <w:t>Điều 5 Nghị định số 101/2017/NĐ-CP của Chính phủ.</w:t>
            </w:r>
          </w:p>
        </w:tc>
        <w:tc>
          <w:tcPr>
            <w:tcW w:w="3260" w:type="dxa"/>
          </w:tcPr>
          <w:p w:rsidR="00FB4A36" w:rsidRPr="00B37820" w:rsidRDefault="00FB4A36" w:rsidP="00593ABC">
            <w:pPr>
              <w:spacing w:after="120"/>
              <w:ind w:firstLine="284"/>
              <w:jc w:val="both"/>
              <w:rPr>
                <w:lang w:val="nl-NL"/>
              </w:rPr>
            </w:pPr>
          </w:p>
          <w:p w:rsidR="00FB4A36" w:rsidRPr="00B37820" w:rsidRDefault="00FB4A36" w:rsidP="00593ABC">
            <w:pPr>
              <w:spacing w:after="120"/>
              <w:ind w:firstLine="284"/>
              <w:jc w:val="both"/>
              <w:rPr>
                <w:lang w:val="nl-NL"/>
              </w:rPr>
            </w:pPr>
            <w:r w:rsidRPr="00B37820">
              <w:rPr>
                <w:lang w:val="nl-NL"/>
              </w:rPr>
              <w:t>Thực hiện theo Điều 5 Nghị định số 101/2017/NĐ-CP ngày 01/9/2017 của Chính phủ.</w:t>
            </w:r>
          </w:p>
          <w:p w:rsidR="00FB4A36" w:rsidRPr="00B37820" w:rsidRDefault="00FB4A36" w:rsidP="00593ABC">
            <w:pPr>
              <w:spacing w:after="120"/>
              <w:ind w:firstLine="284"/>
              <w:jc w:val="both"/>
              <w:rPr>
                <w:b/>
                <w:lang w:val="nl-NL"/>
              </w:rPr>
            </w:pPr>
          </w:p>
        </w:tc>
      </w:tr>
      <w:tr w:rsidR="00FB4A36" w:rsidRPr="001B3104" w:rsidTr="00593ABC">
        <w:trPr>
          <w:jc w:val="center"/>
        </w:trPr>
        <w:tc>
          <w:tcPr>
            <w:tcW w:w="6697" w:type="dxa"/>
          </w:tcPr>
          <w:p w:rsidR="00FB4A36" w:rsidRPr="00B37820" w:rsidRDefault="00FB4A36" w:rsidP="00593ABC">
            <w:pPr>
              <w:spacing w:after="120"/>
              <w:ind w:firstLine="397"/>
              <w:jc w:val="both"/>
              <w:rPr>
                <w:lang w:val="nl-NL"/>
              </w:rPr>
            </w:pPr>
          </w:p>
          <w:p w:rsidR="00FB4A36" w:rsidRPr="00B37820" w:rsidRDefault="00FB4A36" w:rsidP="00593ABC">
            <w:pPr>
              <w:spacing w:after="120"/>
              <w:ind w:firstLine="397"/>
              <w:jc w:val="both"/>
              <w:rPr>
                <w:b/>
                <w:lang w:val="nl-NL"/>
              </w:rPr>
            </w:pPr>
            <w:r w:rsidRPr="00B37820">
              <w:rPr>
                <w:b/>
                <w:lang w:val="nl-NL"/>
              </w:rPr>
              <w:t>3. Đào tạo lý luận chính trị trình độ trung cấp, cao cấp:</w:t>
            </w:r>
          </w:p>
          <w:p w:rsidR="00FB4A36" w:rsidRPr="00B37820" w:rsidRDefault="00FB4A36" w:rsidP="00593ABC">
            <w:pPr>
              <w:spacing w:after="120"/>
              <w:ind w:firstLine="397"/>
              <w:jc w:val="both"/>
              <w:rPr>
                <w:lang w:val="nl-NL"/>
              </w:rPr>
            </w:pPr>
            <w:r w:rsidRPr="00B37820">
              <w:rPr>
                <w:lang w:val="nl-NL"/>
              </w:rPr>
              <w:t>a) Các đối tượng quy định tại Điểm a, Điểm b Khoản 1 Điều này;</w:t>
            </w:r>
          </w:p>
          <w:p w:rsidR="00FB4A36" w:rsidRPr="00B37820" w:rsidRDefault="00FB4A36" w:rsidP="00593ABC">
            <w:pPr>
              <w:spacing w:after="120"/>
              <w:ind w:firstLine="397"/>
              <w:jc w:val="both"/>
              <w:rPr>
                <w:b/>
                <w:bCs/>
                <w:lang w:val="nl-NL"/>
              </w:rPr>
            </w:pPr>
            <w:r w:rsidRPr="00B37820">
              <w:rPr>
                <w:lang w:val="nl-NL"/>
              </w:rPr>
              <w:t>b) Cán bộ chủ chốt cấp xã và quy hoạch các chức danh cán bộ chủ chốt cấp xã (Bí thư, Phó Bí thư Đảng ủy; Chủ tịch, Phó Chủ tịch Hội đồng nhân dân; Chủ tịch, Phó Chủ tịch Ủy ban nhân dân và Chủ tịch Ủy ban Mặt trận Tổ quốc).</w:t>
            </w:r>
          </w:p>
        </w:tc>
        <w:tc>
          <w:tcPr>
            <w:tcW w:w="5238" w:type="dxa"/>
          </w:tcPr>
          <w:p w:rsidR="00FB4A36" w:rsidRPr="00FB4A36" w:rsidRDefault="00FB4A36" w:rsidP="00593ABC">
            <w:pPr>
              <w:spacing w:after="120"/>
              <w:ind w:firstLine="397"/>
              <w:jc w:val="both"/>
              <w:rPr>
                <w:lang w:val="nl-NL"/>
              </w:rPr>
            </w:pPr>
          </w:p>
          <w:p w:rsidR="001B3104" w:rsidRPr="001B3104" w:rsidRDefault="00FB4A36" w:rsidP="001B3104">
            <w:pPr>
              <w:spacing w:after="120"/>
              <w:ind w:firstLine="720"/>
              <w:jc w:val="both"/>
              <w:rPr>
                <w:b/>
                <w:lang w:val="vi-VN"/>
              </w:rPr>
            </w:pPr>
            <w:r w:rsidRPr="00B37820">
              <w:rPr>
                <w:b/>
                <w:lang w:val="vi-VN"/>
              </w:rPr>
              <w:t>3. Đào tạo lý luận chính trị trình độ trung cấp, cao cấp</w:t>
            </w:r>
            <w:r w:rsidR="001B3104" w:rsidRPr="001B3104">
              <w:rPr>
                <w:b/>
                <w:lang w:val="vi-VN"/>
              </w:rPr>
              <w:t xml:space="preserve"> (kể cả đào tạo hoàn chỉnh chương trình lý luận chính trị trình độ cao cấp)</w:t>
            </w:r>
          </w:p>
          <w:p w:rsidR="00FB4A36" w:rsidRPr="00B37820" w:rsidRDefault="00FB4A36" w:rsidP="00593ABC">
            <w:pPr>
              <w:spacing w:after="120"/>
              <w:ind w:firstLine="397"/>
              <w:jc w:val="both"/>
              <w:rPr>
                <w:b/>
                <w:color w:val="000000"/>
                <w:lang w:val="vi-VN"/>
              </w:rPr>
            </w:pPr>
            <w:r w:rsidRPr="00B37820">
              <w:rPr>
                <w:lang w:val="vi-VN"/>
              </w:rPr>
              <w:t>Cán bộ, công chức, viên chức quy định tại khoản 1 Điều này bảo đảm các điều kiện theo Quy định số 57-QĐ/TW ngày 08 tháng 08 năm 2022 của Ban Bí thư về đối tượng, tiêu chuẩn và phân cấp đào tạo lý luận chính trị.</w:t>
            </w:r>
          </w:p>
        </w:tc>
        <w:tc>
          <w:tcPr>
            <w:tcW w:w="3260" w:type="dxa"/>
          </w:tcPr>
          <w:p w:rsidR="00FB4A36" w:rsidRPr="00B37820" w:rsidRDefault="00FB4A36" w:rsidP="00593ABC">
            <w:pPr>
              <w:spacing w:after="120"/>
              <w:ind w:firstLine="284"/>
              <w:jc w:val="both"/>
              <w:rPr>
                <w:b/>
                <w:lang w:val="nl-NL"/>
              </w:rPr>
            </w:pPr>
          </w:p>
          <w:p w:rsidR="00FB4A36" w:rsidRPr="00B37820" w:rsidRDefault="00FB4A36" w:rsidP="00593ABC">
            <w:pPr>
              <w:spacing w:after="120"/>
              <w:ind w:firstLine="284"/>
              <w:jc w:val="both"/>
              <w:rPr>
                <w:lang w:val="nl-NL"/>
              </w:rPr>
            </w:pPr>
            <w:r w:rsidRPr="00B37820">
              <w:rPr>
                <w:b/>
                <w:lang w:val="nl-NL"/>
              </w:rPr>
              <w:t>-</w:t>
            </w:r>
            <w:r w:rsidRPr="00B37820">
              <w:rPr>
                <w:lang w:val="nl-NL"/>
              </w:rPr>
              <w:t xml:space="preserve"> Thực hiện theo Quy định số 57-QĐ/TW ngày 08 tháng 08 năm 2022 của Ban Bí thư. </w:t>
            </w:r>
          </w:p>
          <w:p w:rsidR="00FB4A36" w:rsidRPr="00B37820" w:rsidRDefault="00FB4A36" w:rsidP="00593ABC">
            <w:pPr>
              <w:spacing w:after="120"/>
              <w:ind w:firstLine="284"/>
              <w:jc w:val="both"/>
              <w:rPr>
                <w:b/>
                <w:lang w:val="nl-NL"/>
              </w:rPr>
            </w:pPr>
            <w:r w:rsidRPr="00B37820">
              <w:rPr>
                <w:lang w:val="nl-NL"/>
              </w:rPr>
              <w:t>- Bảo đảm các trường hợp được cấp có thẩm quyền cử đi đào tạo lý luận chính trị trung cấp, cao cấp đều được hỗ trợ kinh phí.</w:t>
            </w:r>
          </w:p>
        </w:tc>
      </w:tr>
    </w:tbl>
    <w:p w:rsidR="00FB4A36" w:rsidRDefault="00FB4A36" w:rsidP="00FB4A36">
      <w:pPr>
        <w:pStyle w:val="BodyText"/>
        <w:ind w:firstLine="720"/>
        <w:jc w:val="both"/>
        <w:rPr>
          <w:b/>
          <w:lang w:val="nl-NL"/>
        </w:rPr>
      </w:pPr>
    </w:p>
    <w:p w:rsidR="00FB4A36" w:rsidRDefault="00FB4A36" w:rsidP="00FB4A36">
      <w:pPr>
        <w:pStyle w:val="BodyText"/>
        <w:ind w:firstLine="720"/>
        <w:jc w:val="both"/>
        <w:rPr>
          <w:b/>
          <w:lang w:val="nl-NL"/>
        </w:rPr>
      </w:pPr>
    </w:p>
    <w:p w:rsidR="00FB4A36" w:rsidRDefault="00FB4A36" w:rsidP="00FB4A36">
      <w:pPr>
        <w:pStyle w:val="BodyText"/>
        <w:ind w:firstLine="720"/>
        <w:jc w:val="both"/>
        <w:rPr>
          <w:b/>
          <w:lang w:val="nl-NL"/>
        </w:rPr>
      </w:pPr>
    </w:p>
    <w:p w:rsidR="00FB4A36" w:rsidRDefault="00FB4A36" w:rsidP="00FB4A36">
      <w:pPr>
        <w:pStyle w:val="BodyText"/>
        <w:ind w:firstLine="720"/>
        <w:jc w:val="both"/>
        <w:rPr>
          <w:b/>
          <w:lang w:val="nl-NL"/>
        </w:rPr>
      </w:pPr>
    </w:p>
    <w:p w:rsidR="00FB4A36" w:rsidRDefault="00FB4A36" w:rsidP="00FB4A36">
      <w:pPr>
        <w:pStyle w:val="BodyText"/>
        <w:ind w:firstLine="720"/>
        <w:jc w:val="both"/>
        <w:rPr>
          <w:b/>
          <w:lang w:val="nl-NL"/>
        </w:rPr>
      </w:pPr>
    </w:p>
    <w:p w:rsidR="00FB4A36" w:rsidRDefault="00FB4A36" w:rsidP="00FB4A36">
      <w:pPr>
        <w:pStyle w:val="BodyText"/>
        <w:ind w:firstLine="720"/>
        <w:jc w:val="both"/>
        <w:rPr>
          <w:b/>
          <w:lang w:val="nl-NL"/>
        </w:rPr>
      </w:pPr>
    </w:p>
    <w:p w:rsidR="00FB4A36" w:rsidRDefault="00FB4A36" w:rsidP="00FB4A36">
      <w:pPr>
        <w:pStyle w:val="BodyText"/>
        <w:ind w:firstLine="720"/>
        <w:jc w:val="both"/>
        <w:rPr>
          <w:b/>
          <w:sz w:val="26"/>
          <w:szCs w:val="26"/>
          <w:lang w:val="nl-NL"/>
        </w:rPr>
      </w:pPr>
      <w:r w:rsidRPr="00E05349">
        <w:rPr>
          <w:b/>
          <w:sz w:val="26"/>
          <w:szCs w:val="26"/>
          <w:lang w:val="nl-NL"/>
        </w:rPr>
        <w:lastRenderedPageBreak/>
        <w:t>4. Nguyên tắc áp dụng</w:t>
      </w:r>
    </w:p>
    <w:p w:rsidR="00FB4A36" w:rsidRDefault="00FB4A36" w:rsidP="00FB4A36">
      <w:pPr>
        <w:pStyle w:val="BodyText"/>
        <w:ind w:firstLine="720"/>
        <w:jc w:val="both"/>
        <w:rPr>
          <w:b/>
          <w:sz w:val="26"/>
          <w:szCs w:val="26"/>
          <w:lang w:val="nl-NL"/>
        </w:rPr>
      </w:pPr>
    </w:p>
    <w:tbl>
      <w:tblPr>
        <w:tblW w:w="14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5"/>
        <w:gridCol w:w="5474"/>
        <w:gridCol w:w="3119"/>
      </w:tblGrid>
      <w:tr w:rsidR="00FB4A36" w:rsidRPr="00B37820" w:rsidTr="00593ABC">
        <w:trPr>
          <w:tblHeader/>
          <w:jc w:val="center"/>
        </w:trPr>
        <w:tc>
          <w:tcPr>
            <w:tcW w:w="6235" w:type="dxa"/>
            <w:vAlign w:val="center"/>
          </w:tcPr>
          <w:p w:rsidR="00FB4A36" w:rsidRPr="00B37820" w:rsidRDefault="00FB4A36" w:rsidP="00593ABC">
            <w:pPr>
              <w:spacing w:before="120" w:after="120"/>
              <w:jc w:val="center"/>
              <w:rPr>
                <w:b/>
                <w:lang w:val="nl-NL"/>
              </w:rPr>
            </w:pPr>
            <w:r w:rsidRPr="00B37820">
              <w:rPr>
                <w:b/>
                <w:lang w:val="nl-NL"/>
              </w:rPr>
              <w:t>NGHỊ QUYẾT SỐ 25/2019/NQ-HĐND NGÀY 11/7/2019 CỦA HỘI ĐỒNG NHÂN DÂN TỈNH</w:t>
            </w:r>
          </w:p>
        </w:tc>
        <w:tc>
          <w:tcPr>
            <w:tcW w:w="5474" w:type="dxa"/>
            <w:vAlign w:val="center"/>
          </w:tcPr>
          <w:p w:rsidR="00FB4A36" w:rsidRPr="00B37820" w:rsidRDefault="00FB4A36" w:rsidP="00593ABC">
            <w:pPr>
              <w:spacing w:before="120" w:after="120"/>
              <w:jc w:val="center"/>
              <w:rPr>
                <w:b/>
                <w:lang w:val="nl-NL"/>
              </w:rPr>
            </w:pPr>
            <w:r w:rsidRPr="00B37820">
              <w:rPr>
                <w:b/>
                <w:lang w:val="nl-NL"/>
              </w:rPr>
              <w:t>NỘI DUNG ĐỀ XUẤT DỰ THẢO NGHỊ QUYẾT</w:t>
            </w:r>
          </w:p>
        </w:tc>
        <w:tc>
          <w:tcPr>
            <w:tcW w:w="3119" w:type="dxa"/>
          </w:tcPr>
          <w:p w:rsidR="00FB4A36" w:rsidRPr="00B37820" w:rsidRDefault="00FB4A36" w:rsidP="00593ABC">
            <w:pPr>
              <w:spacing w:before="120" w:after="120"/>
              <w:ind w:left="34" w:hanging="34"/>
              <w:jc w:val="center"/>
              <w:rPr>
                <w:b/>
                <w:lang w:val="nl-NL"/>
              </w:rPr>
            </w:pPr>
            <w:r w:rsidRPr="00B37820">
              <w:rPr>
                <w:b/>
                <w:lang w:val="nl-NL"/>
              </w:rPr>
              <w:t>LÝ DO ĐỀ NGHỊ</w:t>
            </w:r>
          </w:p>
        </w:tc>
      </w:tr>
      <w:tr w:rsidR="00FB4A36" w:rsidRPr="001B3104" w:rsidTr="00593ABC">
        <w:trPr>
          <w:jc w:val="center"/>
        </w:trPr>
        <w:tc>
          <w:tcPr>
            <w:tcW w:w="6235" w:type="dxa"/>
          </w:tcPr>
          <w:p w:rsidR="00FB4A36" w:rsidRPr="00B37820" w:rsidRDefault="00FB4A36" w:rsidP="00593ABC">
            <w:pPr>
              <w:spacing w:after="120"/>
              <w:ind w:firstLine="720"/>
              <w:jc w:val="both"/>
              <w:rPr>
                <w:b/>
                <w:bCs/>
                <w:lang w:val="nl-NL"/>
              </w:rPr>
            </w:pPr>
          </w:p>
          <w:p w:rsidR="00FB4A36" w:rsidRPr="00B37820" w:rsidRDefault="00FB4A36" w:rsidP="00593ABC">
            <w:pPr>
              <w:spacing w:after="120"/>
              <w:ind w:firstLine="720"/>
              <w:jc w:val="both"/>
              <w:rPr>
                <w:lang w:val="nl-NL"/>
              </w:rPr>
            </w:pPr>
            <w:r w:rsidRPr="00B37820">
              <w:rPr>
                <w:b/>
                <w:bCs/>
                <w:lang w:val="nl-NL"/>
              </w:rPr>
              <w:t>Điều 3. Nguyên tắc áp dụng chính sách</w:t>
            </w:r>
          </w:p>
          <w:p w:rsidR="00FB4A36" w:rsidRPr="00B37820" w:rsidRDefault="00FB4A36" w:rsidP="00593ABC">
            <w:pPr>
              <w:spacing w:after="120"/>
              <w:ind w:firstLine="720"/>
              <w:jc w:val="both"/>
              <w:rPr>
                <w:lang w:val="nl-NL"/>
              </w:rPr>
            </w:pPr>
            <w:r w:rsidRPr="00B37820">
              <w:rPr>
                <w:lang w:val="nl-NL"/>
              </w:rPr>
              <w:t>1. Cán bộ, công chức, viên chức được cấp có thẩm quyền cử đi học đã hưởng chính sách trợ cấp theo Quy định này thì không được hưởng các chính sách theo quy định khác, trừ trường hợp Quy định này chưa có hoặc quy định khác có mức hưởng cao hơn.</w:t>
            </w:r>
          </w:p>
          <w:p w:rsidR="00FB4A36" w:rsidRPr="00B37820" w:rsidRDefault="00FB4A36" w:rsidP="00593ABC">
            <w:pPr>
              <w:spacing w:after="120"/>
              <w:ind w:firstLine="720"/>
              <w:jc w:val="both"/>
              <w:rPr>
                <w:b/>
                <w:bCs/>
                <w:lang w:val="nl-NL"/>
              </w:rPr>
            </w:pPr>
            <w:r w:rsidRPr="00B37820">
              <w:rPr>
                <w:lang w:val="nl-NL"/>
              </w:rPr>
              <w:t>2. Công chức, viên chức giữ chức vụ trưởng phòng và tương đương của các cơ quan, đơn vị (ban, chi cục, trung tâm,...) trực thuộc các sở, ban, ngành, nếu được cấp có thẩm quyền cử đi đào tạo và bảo đảm các điều kiện theo quy định tại Điều 4 thì được hưởng trợ cấp chi phí đào tạo, chi phí đi lại và 50% các khoản trợ cấp hàng tháng và trợ cấp khi tốt nghiệp sau đại học theo Quy định này.</w:t>
            </w:r>
          </w:p>
        </w:tc>
        <w:tc>
          <w:tcPr>
            <w:tcW w:w="5474" w:type="dxa"/>
          </w:tcPr>
          <w:p w:rsidR="00FB4A36" w:rsidRPr="00B37820" w:rsidRDefault="00FB4A36" w:rsidP="00593ABC">
            <w:pPr>
              <w:spacing w:after="120"/>
              <w:ind w:firstLine="397"/>
              <w:jc w:val="both"/>
              <w:rPr>
                <w:b/>
                <w:lang w:val="nl-NL"/>
              </w:rPr>
            </w:pPr>
          </w:p>
          <w:p w:rsidR="00FB4A36" w:rsidRPr="00B37820" w:rsidRDefault="00FB4A36" w:rsidP="00593ABC">
            <w:pPr>
              <w:spacing w:after="120"/>
              <w:ind w:firstLine="397"/>
              <w:jc w:val="both"/>
              <w:rPr>
                <w:b/>
                <w:lang w:val="nl-NL"/>
              </w:rPr>
            </w:pPr>
            <w:r w:rsidRPr="00B37820">
              <w:rPr>
                <w:b/>
                <w:lang w:val="nl-NL"/>
              </w:rPr>
              <w:t>Điều 3. Nguyên tắc áp dụng</w:t>
            </w:r>
          </w:p>
          <w:p w:rsidR="00FB4A36" w:rsidRPr="00B37820" w:rsidRDefault="00FB4A36" w:rsidP="00593ABC">
            <w:pPr>
              <w:spacing w:after="120"/>
              <w:ind w:firstLine="397"/>
              <w:jc w:val="both"/>
              <w:rPr>
                <w:lang w:val="vi-VN"/>
              </w:rPr>
            </w:pPr>
            <w:r w:rsidRPr="00B37820">
              <w:rPr>
                <w:lang w:val="vi-VN"/>
              </w:rPr>
              <w:t>1. Đào tạo phải căn cứ vào tiêu chuẩn ngạch công chức, tiêu chuẩn chức danh nghề nghiệp viên chức; tiêu chuẩn chức vụ lãnh đạo, quản lý; tiêu chuẩn quy hoạch chức vụ lãnh đạo, quản lý; vị trí việc làm; gắn công tác sử dụng, quản lý cán bộ, công chức, viên chức phù hợp với kế hoạch đào tạo và nhu cầu xây dựng, phát triển nguồn nhân sự của cơ quan, đơn vị.</w:t>
            </w:r>
          </w:p>
          <w:p w:rsidR="00FB4A36" w:rsidRPr="00B37820" w:rsidRDefault="00FB4A36" w:rsidP="00593ABC">
            <w:pPr>
              <w:spacing w:after="120"/>
              <w:ind w:firstLine="397"/>
              <w:jc w:val="both"/>
              <w:rPr>
                <w:lang w:val="vi-VN"/>
              </w:rPr>
            </w:pPr>
            <w:r w:rsidRPr="00B37820">
              <w:rPr>
                <w:lang w:val="vi-VN"/>
              </w:rPr>
              <w:t>2. Đề cao ý thức tự học của cán bộ, công chức, viên chức.</w:t>
            </w:r>
          </w:p>
          <w:p w:rsidR="00FB4A36" w:rsidRPr="00B37820" w:rsidRDefault="00FB4A36" w:rsidP="00593ABC">
            <w:pPr>
              <w:spacing w:after="120"/>
              <w:ind w:firstLine="397"/>
              <w:jc w:val="both"/>
              <w:rPr>
                <w:lang w:val="vi-VN"/>
              </w:rPr>
            </w:pPr>
            <w:r w:rsidRPr="00B37820">
              <w:rPr>
                <w:lang w:val="vi-VN"/>
              </w:rPr>
              <w:t>3. Bảo đảm công khai, minh bạch, hiệu quả.</w:t>
            </w:r>
          </w:p>
          <w:p w:rsidR="00FB4A36" w:rsidRPr="00B37820" w:rsidRDefault="00FB4A36" w:rsidP="00593ABC">
            <w:pPr>
              <w:spacing w:after="120"/>
              <w:ind w:firstLine="397"/>
              <w:jc w:val="both"/>
              <w:rPr>
                <w:lang w:val="vi-VN"/>
              </w:rPr>
            </w:pPr>
            <w:r w:rsidRPr="00B37820">
              <w:rPr>
                <w:lang w:val="vi-VN"/>
              </w:rPr>
              <w:t xml:space="preserve">4. Cán bộ, công chức, viên chức được cử đi đào tạo vừa thuộc đối tượng được hỗ trợ theo Quy định này vừa thuộc đối tượng hưởng chính sách hỗ trợ theo quy định khác cùng loại thì chỉ được hưởng một mức hỗ trợ cao nhất. </w:t>
            </w:r>
          </w:p>
          <w:p w:rsidR="00FB4A36" w:rsidRPr="00B37820" w:rsidRDefault="00FB4A36" w:rsidP="00593ABC">
            <w:pPr>
              <w:spacing w:after="120"/>
              <w:ind w:firstLine="397"/>
              <w:jc w:val="both"/>
              <w:rPr>
                <w:b/>
                <w:color w:val="000000"/>
                <w:lang w:val="vi-VN"/>
              </w:rPr>
            </w:pPr>
            <w:r w:rsidRPr="00B37820">
              <w:rPr>
                <w:lang w:val="vi-VN"/>
              </w:rPr>
              <w:t>5. Nội dung không quy định tại Quy định này thì thực hiện theo các quy định hiện hành của Đảng và Nhà nước.</w:t>
            </w:r>
          </w:p>
        </w:tc>
        <w:tc>
          <w:tcPr>
            <w:tcW w:w="3119" w:type="dxa"/>
          </w:tcPr>
          <w:p w:rsidR="00FB4A36" w:rsidRPr="00B37820" w:rsidRDefault="00FB4A36" w:rsidP="00593ABC">
            <w:pPr>
              <w:spacing w:after="120"/>
              <w:ind w:firstLine="284"/>
              <w:jc w:val="both"/>
              <w:rPr>
                <w:lang w:val="nl-NL"/>
              </w:rPr>
            </w:pPr>
          </w:p>
          <w:p w:rsidR="00FB4A36" w:rsidRPr="00B37820" w:rsidRDefault="00FB4A36" w:rsidP="00593ABC">
            <w:pPr>
              <w:spacing w:after="120"/>
              <w:ind w:firstLine="284"/>
              <w:jc w:val="both"/>
              <w:rPr>
                <w:lang w:val="nl-NL"/>
              </w:rPr>
            </w:pPr>
            <w:r w:rsidRPr="00B37820">
              <w:rPr>
                <w:lang w:val="nl-NL"/>
              </w:rPr>
              <w:t>- Thực hiện theo Điều 3 Nghị định số 101/2017/NĐ-CP ngày 01/9/2017 của Chính phủ.</w:t>
            </w:r>
          </w:p>
          <w:p w:rsidR="00FB4A36" w:rsidRPr="00B37820" w:rsidRDefault="00FB4A36" w:rsidP="00593ABC">
            <w:pPr>
              <w:spacing w:after="120"/>
              <w:ind w:firstLine="284"/>
              <w:jc w:val="both"/>
              <w:rPr>
                <w:lang w:val="nl-NL"/>
              </w:rPr>
            </w:pPr>
            <w:r w:rsidRPr="00B37820">
              <w:rPr>
                <w:lang w:val="nl-NL"/>
              </w:rPr>
              <w:t>- Bổ sung nguyên tắc 4 và nguyên tắc 5 để bảo đảm thực hiện thống nhất.</w:t>
            </w:r>
          </w:p>
        </w:tc>
      </w:tr>
    </w:tbl>
    <w:p w:rsidR="00FB4A36" w:rsidRPr="00E05349" w:rsidRDefault="00FB4A36" w:rsidP="00FB4A36">
      <w:pPr>
        <w:pStyle w:val="BodyText"/>
        <w:ind w:firstLine="720"/>
        <w:jc w:val="both"/>
        <w:rPr>
          <w:b/>
          <w:sz w:val="26"/>
          <w:szCs w:val="26"/>
          <w:lang w:val="nl-NL"/>
        </w:rPr>
      </w:pPr>
    </w:p>
    <w:p w:rsidR="00FB4A36" w:rsidRDefault="00FB4A36" w:rsidP="00FB4A36">
      <w:pPr>
        <w:pStyle w:val="BodyText"/>
        <w:ind w:firstLine="720"/>
        <w:jc w:val="both"/>
        <w:rPr>
          <w:b/>
          <w:sz w:val="26"/>
          <w:szCs w:val="26"/>
          <w:lang w:val="nl-NL"/>
        </w:rPr>
      </w:pPr>
    </w:p>
    <w:p w:rsidR="00FB4A36" w:rsidRDefault="00FB4A36" w:rsidP="00FB4A36">
      <w:pPr>
        <w:pStyle w:val="BodyText"/>
        <w:ind w:firstLine="720"/>
        <w:jc w:val="both"/>
        <w:rPr>
          <w:b/>
          <w:sz w:val="26"/>
          <w:szCs w:val="26"/>
          <w:lang w:val="nl-NL"/>
        </w:rPr>
      </w:pPr>
    </w:p>
    <w:p w:rsidR="00FB4A36" w:rsidRDefault="00FB4A36" w:rsidP="00FB4A36">
      <w:pPr>
        <w:pStyle w:val="BodyText"/>
        <w:ind w:firstLine="720"/>
        <w:jc w:val="both"/>
        <w:rPr>
          <w:b/>
          <w:sz w:val="26"/>
          <w:szCs w:val="26"/>
          <w:lang w:val="nl-NL"/>
        </w:rPr>
      </w:pPr>
    </w:p>
    <w:p w:rsidR="00FB4A36" w:rsidRDefault="00FB4A36" w:rsidP="00FB4A36">
      <w:pPr>
        <w:pStyle w:val="BodyText"/>
        <w:ind w:firstLine="720"/>
        <w:jc w:val="both"/>
        <w:rPr>
          <w:b/>
          <w:sz w:val="26"/>
          <w:szCs w:val="26"/>
          <w:lang w:val="nl-NL"/>
        </w:rPr>
      </w:pPr>
      <w:r>
        <w:rPr>
          <w:b/>
          <w:sz w:val="26"/>
          <w:szCs w:val="26"/>
          <w:lang w:val="nl-NL"/>
        </w:rPr>
        <w:lastRenderedPageBreak/>
        <w:t>5. Điều kiện hưởng chính sách</w:t>
      </w:r>
    </w:p>
    <w:p w:rsidR="00FB4A36" w:rsidRDefault="00FB4A36" w:rsidP="00FB4A36">
      <w:pPr>
        <w:pStyle w:val="BodyText"/>
        <w:ind w:firstLine="720"/>
        <w:jc w:val="both"/>
        <w:rPr>
          <w:b/>
          <w:sz w:val="26"/>
          <w:szCs w:val="26"/>
          <w:lang w:val="nl-NL"/>
        </w:rPr>
      </w:pPr>
    </w:p>
    <w:tbl>
      <w:tblPr>
        <w:tblW w:w="13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3"/>
        <w:gridCol w:w="2410"/>
        <w:gridCol w:w="3119"/>
      </w:tblGrid>
      <w:tr w:rsidR="00FB4A36" w:rsidRPr="00B37820" w:rsidTr="00593ABC">
        <w:trPr>
          <w:tblHeader/>
          <w:jc w:val="center"/>
        </w:trPr>
        <w:tc>
          <w:tcPr>
            <w:tcW w:w="8343" w:type="dxa"/>
            <w:vAlign w:val="center"/>
          </w:tcPr>
          <w:p w:rsidR="00FB4A36" w:rsidRPr="00B37820" w:rsidRDefault="00FB4A36" w:rsidP="00593ABC">
            <w:pPr>
              <w:spacing w:before="120" w:after="120"/>
              <w:jc w:val="center"/>
              <w:rPr>
                <w:b/>
                <w:lang w:val="nl-NL"/>
              </w:rPr>
            </w:pPr>
            <w:r w:rsidRPr="00B37820">
              <w:rPr>
                <w:b/>
                <w:lang w:val="nl-NL"/>
              </w:rPr>
              <w:t>NGHỊ QUYẾT SỐ 25/2019/NQ-HĐND NGÀY 11/7/2019 CỦA HỘI ĐỒNG NHÂN DÂN TỈNH</w:t>
            </w:r>
          </w:p>
        </w:tc>
        <w:tc>
          <w:tcPr>
            <w:tcW w:w="2410" w:type="dxa"/>
            <w:vAlign w:val="center"/>
          </w:tcPr>
          <w:p w:rsidR="00FB4A36" w:rsidRPr="00B37820" w:rsidRDefault="00FB4A36" w:rsidP="00593ABC">
            <w:pPr>
              <w:spacing w:before="120" w:after="120"/>
              <w:jc w:val="center"/>
              <w:rPr>
                <w:b/>
                <w:lang w:val="nl-NL"/>
              </w:rPr>
            </w:pPr>
            <w:r w:rsidRPr="00B37820">
              <w:rPr>
                <w:b/>
                <w:lang w:val="nl-NL"/>
              </w:rPr>
              <w:t>NỘI DUNG ĐỀ XUẤT DỰ THẢO NGHỊ QUYẾT</w:t>
            </w:r>
          </w:p>
        </w:tc>
        <w:tc>
          <w:tcPr>
            <w:tcW w:w="3119" w:type="dxa"/>
          </w:tcPr>
          <w:p w:rsidR="00FB4A36" w:rsidRPr="00B37820" w:rsidRDefault="00FB4A36" w:rsidP="00593ABC">
            <w:pPr>
              <w:spacing w:before="120" w:after="120"/>
              <w:ind w:left="34" w:hanging="34"/>
              <w:jc w:val="center"/>
              <w:rPr>
                <w:b/>
                <w:lang w:val="nl-NL"/>
              </w:rPr>
            </w:pPr>
            <w:r w:rsidRPr="00B37820">
              <w:rPr>
                <w:b/>
                <w:lang w:val="nl-NL"/>
              </w:rPr>
              <w:t>LÝ DO ĐỀ NGHỊ</w:t>
            </w:r>
          </w:p>
        </w:tc>
      </w:tr>
      <w:tr w:rsidR="00FB4A36" w:rsidRPr="001B3104" w:rsidTr="00593ABC">
        <w:trPr>
          <w:jc w:val="center"/>
        </w:trPr>
        <w:tc>
          <w:tcPr>
            <w:tcW w:w="8343" w:type="dxa"/>
          </w:tcPr>
          <w:p w:rsidR="00FB4A36" w:rsidRPr="00B37820" w:rsidRDefault="00FB4A36" w:rsidP="00593ABC">
            <w:pPr>
              <w:spacing w:after="120"/>
              <w:ind w:firstLine="720"/>
              <w:jc w:val="both"/>
              <w:rPr>
                <w:lang w:val="nl-NL"/>
              </w:rPr>
            </w:pPr>
            <w:r w:rsidRPr="00B37820">
              <w:rPr>
                <w:b/>
                <w:bCs/>
                <w:lang w:val="nl-NL"/>
              </w:rPr>
              <w:t>Điều 4. Điều kiện hưởng chính sách</w:t>
            </w:r>
          </w:p>
          <w:p w:rsidR="00FB4A36" w:rsidRPr="00B37820" w:rsidRDefault="00FB4A36" w:rsidP="00593ABC">
            <w:pPr>
              <w:spacing w:after="120"/>
              <w:ind w:firstLine="720"/>
              <w:jc w:val="both"/>
              <w:rPr>
                <w:lang w:val="nl-NL"/>
              </w:rPr>
            </w:pPr>
            <w:r w:rsidRPr="00B37820">
              <w:rPr>
                <w:lang w:val="nl-NL"/>
              </w:rPr>
              <w:t>1. Về thời gian công tác</w:t>
            </w:r>
          </w:p>
          <w:p w:rsidR="00FB4A36" w:rsidRPr="00B37820" w:rsidRDefault="00FB4A36" w:rsidP="00593ABC">
            <w:pPr>
              <w:spacing w:after="120"/>
              <w:ind w:firstLine="720"/>
              <w:jc w:val="both"/>
              <w:rPr>
                <w:lang w:val="nl-NL"/>
              </w:rPr>
            </w:pPr>
            <w:r w:rsidRPr="00B37820">
              <w:rPr>
                <w:lang w:val="nl-NL"/>
              </w:rPr>
              <w:t>a) Cán bộ, công chức (kể cả cán bộ, công chức cấp xã) có thời gian công tác từ đủ 03 năm trở lên (không kể thời gian tập sự) và 02 năm liên tục liền kề trước thời điểm được cử đi đào tạo hoàn thành tốt nhiệm vụ;</w:t>
            </w:r>
          </w:p>
          <w:p w:rsidR="00FB4A36" w:rsidRPr="00B37820" w:rsidRDefault="00FB4A36" w:rsidP="00593ABC">
            <w:pPr>
              <w:spacing w:after="120"/>
              <w:ind w:firstLine="720"/>
              <w:jc w:val="both"/>
              <w:rPr>
                <w:lang w:val="nl-NL"/>
              </w:rPr>
            </w:pPr>
            <w:r w:rsidRPr="00B37820">
              <w:rPr>
                <w:lang w:val="nl-NL"/>
              </w:rPr>
              <w:t>b) Viên chức đã kết thúc thời gian tập sự.</w:t>
            </w:r>
          </w:p>
          <w:p w:rsidR="00FB4A36" w:rsidRPr="00B37820" w:rsidRDefault="00FB4A36" w:rsidP="00593ABC">
            <w:pPr>
              <w:spacing w:after="120"/>
              <w:ind w:firstLine="720"/>
              <w:jc w:val="both"/>
              <w:rPr>
                <w:lang w:val="nl-NL"/>
              </w:rPr>
            </w:pPr>
            <w:r w:rsidRPr="00B37820">
              <w:rPr>
                <w:lang w:val="nl-NL"/>
              </w:rPr>
              <w:t>2. Về tuổi đời (tính đến thời điểm được cử đi đào tạo)</w:t>
            </w:r>
          </w:p>
          <w:p w:rsidR="00FB4A36" w:rsidRPr="00B37820" w:rsidRDefault="00FB4A36" w:rsidP="00593ABC">
            <w:pPr>
              <w:spacing w:after="120"/>
              <w:ind w:firstLine="720"/>
              <w:jc w:val="both"/>
              <w:rPr>
                <w:lang w:val="nl-NL"/>
              </w:rPr>
            </w:pPr>
            <w:r w:rsidRPr="00B37820">
              <w:rPr>
                <w:lang w:val="nl-NL"/>
              </w:rPr>
              <w:t>a) Đào tạo chuyên môn trình độ sau đại học: Không quá 40 tuổi tính từ thời điểm được cử đi đào tạo sau đại học lần đầu (không áp dụng đối với viên chức);</w:t>
            </w:r>
          </w:p>
          <w:p w:rsidR="00FB4A36" w:rsidRPr="00B37820" w:rsidRDefault="00FB4A36" w:rsidP="00593ABC">
            <w:pPr>
              <w:spacing w:after="120"/>
              <w:ind w:firstLine="720"/>
              <w:jc w:val="both"/>
              <w:rPr>
                <w:lang w:val="nl-NL"/>
              </w:rPr>
            </w:pPr>
            <w:r w:rsidRPr="00B37820">
              <w:rPr>
                <w:lang w:val="nl-NL"/>
              </w:rPr>
              <w:t>b) Đào tạo chuyên môn trình độ đại học: Không quá 50 tuổi đối với nam và không quá 45 tuổi đối với nữ.</w:t>
            </w:r>
          </w:p>
          <w:p w:rsidR="00FB4A36" w:rsidRPr="00B37820" w:rsidRDefault="00FB4A36" w:rsidP="00593ABC">
            <w:pPr>
              <w:spacing w:after="120"/>
              <w:ind w:firstLine="720"/>
              <w:jc w:val="both"/>
              <w:rPr>
                <w:lang w:val="nl-NL"/>
              </w:rPr>
            </w:pPr>
            <w:r w:rsidRPr="00B37820">
              <w:rPr>
                <w:lang w:val="nl-NL"/>
              </w:rPr>
              <w:t>3. Có cam kết tiếp tục thực hiện nhiệm vụ tại cơ quan, đơn vị sau khi tốt nghiệp trong thời gian ít nhất gấp 02 lần thời gian đào tạo.</w:t>
            </w:r>
          </w:p>
          <w:p w:rsidR="00FB4A36" w:rsidRPr="00B37820" w:rsidRDefault="00FB4A36" w:rsidP="00593ABC">
            <w:pPr>
              <w:spacing w:after="120"/>
              <w:ind w:firstLine="397"/>
              <w:jc w:val="both"/>
              <w:rPr>
                <w:b/>
                <w:bCs/>
                <w:lang w:val="nl-NL"/>
              </w:rPr>
            </w:pPr>
            <w:r w:rsidRPr="00B37820">
              <w:rPr>
                <w:lang w:val="nl-NL"/>
              </w:rPr>
              <w:t>4. Chuyên ngành cử đi đào tạo phải phù hợp với yêu cầu nhiệm vụ, vị trí việc làm, tiêu chuẩn chức vụ, ngạch cán bộ, công chức, hạng chức danh nghề nghiệp viên chức đang đảm nhận hoặc chức vụ được quy hoạch. Nếu cử đi đào tạo chuyên môn trình độ sau đại học phải thuộc danh mục các chuyên ngành và cơ sở đào tạo do Chủ tịch Ủy ban nhân dân tỉnh ban hành theo yêu cầu phát triển kinh tế - xã hội của tỉnh trong từng thời kỳ.</w:t>
            </w:r>
          </w:p>
        </w:tc>
        <w:tc>
          <w:tcPr>
            <w:tcW w:w="2410" w:type="dxa"/>
          </w:tcPr>
          <w:p w:rsidR="00FB4A36" w:rsidRPr="00B37820" w:rsidRDefault="00FB4A36" w:rsidP="00593ABC">
            <w:pPr>
              <w:spacing w:after="120"/>
              <w:ind w:firstLine="720"/>
              <w:jc w:val="both"/>
              <w:rPr>
                <w:color w:val="000000"/>
                <w:lang w:val="nl-NL"/>
              </w:rPr>
            </w:pPr>
            <w:r w:rsidRPr="00B37820">
              <w:rPr>
                <w:color w:val="000000"/>
                <w:lang w:val="nl-NL"/>
              </w:rPr>
              <w:t>Đã được quy định tại Điều 2.</w:t>
            </w:r>
          </w:p>
        </w:tc>
        <w:tc>
          <w:tcPr>
            <w:tcW w:w="3119" w:type="dxa"/>
          </w:tcPr>
          <w:p w:rsidR="00FB4A36" w:rsidRPr="00B37820" w:rsidRDefault="00FB4A36" w:rsidP="00593ABC">
            <w:pPr>
              <w:spacing w:after="120"/>
              <w:ind w:firstLine="284"/>
              <w:jc w:val="both"/>
              <w:rPr>
                <w:b/>
                <w:lang w:val="nl-NL"/>
              </w:rPr>
            </w:pPr>
            <w:r w:rsidRPr="00B37820">
              <w:rPr>
                <w:color w:val="000000"/>
                <w:lang w:val="nl-NL"/>
              </w:rPr>
              <w:t>Nội dung về điều kiện đã được lồng ghép vào phần đối tượng áp dụng tại Điều 2.</w:t>
            </w:r>
          </w:p>
        </w:tc>
      </w:tr>
    </w:tbl>
    <w:p w:rsidR="00FB4A36" w:rsidRDefault="00FB4A36" w:rsidP="00FB4A36">
      <w:pPr>
        <w:pStyle w:val="BodyText"/>
        <w:ind w:firstLine="720"/>
        <w:jc w:val="both"/>
        <w:rPr>
          <w:b/>
          <w:sz w:val="26"/>
          <w:szCs w:val="26"/>
          <w:lang w:val="nl-NL"/>
        </w:rPr>
      </w:pPr>
    </w:p>
    <w:p w:rsidR="00FB4A36" w:rsidRPr="00FB4A36" w:rsidRDefault="00FB4A36" w:rsidP="00FB4A36">
      <w:pPr>
        <w:spacing w:after="120"/>
        <w:ind w:firstLine="720"/>
        <w:jc w:val="both"/>
        <w:rPr>
          <w:b/>
          <w:color w:val="000000"/>
          <w:sz w:val="28"/>
          <w:szCs w:val="28"/>
          <w:lang w:val="nl-NL"/>
        </w:rPr>
      </w:pPr>
    </w:p>
    <w:p w:rsidR="00FB4A36" w:rsidRPr="00FB4A36" w:rsidRDefault="00FB4A36" w:rsidP="00FB4A36">
      <w:pPr>
        <w:spacing w:after="120"/>
        <w:ind w:firstLine="720"/>
        <w:jc w:val="both"/>
        <w:rPr>
          <w:b/>
          <w:color w:val="000000"/>
          <w:sz w:val="28"/>
          <w:szCs w:val="28"/>
          <w:lang w:val="nl-NL"/>
        </w:rPr>
      </w:pPr>
    </w:p>
    <w:p w:rsidR="00FB4A36" w:rsidRPr="00FB4A36" w:rsidRDefault="00FB4A36" w:rsidP="00FB4A36">
      <w:pPr>
        <w:spacing w:after="120"/>
        <w:ind w:firstLine="720"/>
        <w:jc w:val="both"/>
        <w:rPr>
          <w:b/>
          <w:color w:val="000000"/>
          <w:sz w:val="28"/>
          <w:szCs w:val="28"/>
          <w:lang w:val="nl-NL"/>
        </w:rPr>
      </w:pPr>
      <w:r w:rsidRPr="00FB4A36">
        <w:rPr>
          <w:b/>
          <w:color w:val="000000"/>
          <w:sz w:val="28"/>
          <w:szCs w:val="28"/>
          <w:lang w:val="nl-NL"/>
        </w:rPr>
        <w:lastRenderedPageBreak/>
        <w:t>6</w:t>
      </w:r>
      <w:r w:rsidRPr="006208CE">
        <w:rPr>
          <w:b/>
          <w:color w:val="000000"/>
          <w:sz w:val="28"/>
          <w:szCs w:val="28"/>
          <w:lang w:val="vi-VN"/>
        </w:rPr>
        <w:t>. Nội dung và mức hỗ trợ chi đào tạo ở trong nước</w:t>
      </w:r>
    </w:p>
    <w:p w:rsidR="00FB4A36" w:rsidRPr="00FB4A36" w:rsidRDefault="00FB4A36" w:rsidP="00FB4A36">
      <w:pPr>
        <w:spacing w:after="120"/>
        <w:ind w:firstLine="720"/>
        <w:jc w:val="both"/>
        <w:rPr>
          <w:b/>
          <w:color w:val="000000"/>
          <w:sz w:val="28"/>
          <w:szCs w:val="28"/>
          <w:lang w:val="nl-NL"/>
        </w:rPr>
      </w:pPr>
    </w:p>
    <w:tbl>
      <w:tblPr>
        <w:tblW w:w="14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7"/>
        <w:gridCol w:w="5773"/>
        <w:gridCol w:w="1981"/>
      </w:tblGrid>
      <w:tr w:rsidR="00FB4A36" w:rsidRPr="00E05349" w:rsidTr="00593ABC">
        <w:trPr>
          <w:tblHeader/>
          <w:jc w:val="center"/>
        </w:trPr>
        <w:tc>
          <w:tcPr>
            <w:tcW w:w="7067" w:type="dxa"/>
            <w:vAlign w:val="center"/>
          </w:tcPr>
          <w:p w:rsidR="00FB4A36" w:rsidRPr="00B37820" w:rsidRDefault="00FB4A36" w:rsidP="00593ABC">
            <w:pPr>
              <w:spacing w:before="120" w:after="120"/>
              <w:jc w:val="center"/>
              <w:rPr>
                <w:b/>
                <w:lang w:val="nl-NL"/>
              </w:rPr>
            </w:pPr>
            <w:r w:rsidRPr="00B37820">
              <w:rPr>
                <w:b/>
                <w:lang w:val="nl-NL"/>
              </w:rPr>
              <w:t>NGHỊ QUYẾT SỐ 25/2019/NQ-HĐND NGÀY 11/7/2019 CỦA HỘI ĐỒNG NHÂN DÂN TỈNH</w:t>
            </w:r>
          </w:p>
        </w:tc>
        <w:tc>
          <w:tcPr>
            <w:tcW w:w="5773" w:type="dxa"/>
            <w:vAlign w:val="center"/>
          </w:tcPr>
          <w:p w:rsidR="00FB4A36" w:rsidRPr="00B37820" w:rsidRDefault="00FB4A36" w:rsidP="00593ABC">
            <w:pPr>
              <w:spacing w:before="120" w:after="120"/>
              <w:jc w:val="center"/>
              <w:rPr>
                <w:b/>
                <w:lang w:val="nl-NL"/>
              </w:rPr>
            </w:pPr>
            <w:r w:rsidRPr="00B37820">
              <w:rPr>
                <w:b/>
                <w:lang w:val="nl-NL"/>
              </w:rPr>
              <w:t>NỘI DUNG ĐỀ XUẤT DỰ THẢO NGHỊ QUYẾT</w:t>
            </w:r>
          </w:p>
        </w:tc>
        <w:tc>
          <w:tcPr>
            <w:tcW w:w="1981" w:type="dxa"/>
          </w:tcPr>
          <w:p w:rsidR="00FB4A36" w:rsidRPr="00B37820" w:rsidRDefault="00FB4A36" w:rsidP="00593ABC">
            <w:pPr>
              <w:spacing w:before="120" w:after="120"/>
              <w:ind w:left="34" w:hanging="34"/>
              <w:jc w:val="center"/>
              <w:rPr>
                <w:b/>
                <w:lang w:val="nl-NL"/>
              </w:rPr>
            </w:pPr>
            <w:r w:rsidRPr="00B37820">
              <w:rPr>
                <w:b/>
                <w:lang w:val="nl-NL"/>
              </w:rPr>
              <w:t>LÝ DO ĐỀ NGHỊ</w:t>
            </w:r>
          </w:p>
        </w:tc>
      </w:tr>
      <w:tr w:rsidR="00FB4A36" w:rsidRPr="001B3104" w:rsidTr="00593ABC">
        <w:trPr>
          <w:jc w:val="center"/>
        </w:trPr>
        <w:tc>
          <w:tcPr>
            <w:tcW w:w="7067" w:type="dxa"/>
          </w:tcPr>
          <w:p w:rsidR="00FB4A36" w:rsidRDefault="00FB4A36" w:rsidP="00593ABC">
            <w:pPr>
              <w:spacing w:after="120"/>
              <w:ind w:firstLine="397"/>
              <w:jc w:val="both"/>
              <w:rPr>
                <w:b/>
                <w:bCs/>
                <w:sz w:val="26"/>
                <w:szCs w:val="26"/>
                <w:lang w:val="nl-NL"/>
              </w:rPr>
            </w:pPr>
          </w:p>
          <w:p w:rsidR="00FB4A36" w:rsidRPr="00E05349" w:rsidRDefault="00FB4A36" w:rsidP="00593ABC">
            <w:pPr>
              <w:spacing w:after="120"/>
              <w:ind w:firstLine="397"/>
              <w:jc w:val="both"/>
              <w:rPr>
                <w:b/>
                <w:bCs/>
                <w:sz w:val="26"/>
                <w:szCs w:val="26"/>
                <w:lang w:val="nl-NL"/>
              </w:rPr>
            </w:pPr>
            <w:r w:rsidRPr="00E05349">
              <w:rPr>
                <w:b/>
                <w:bCs/>
                <w:sz w:val="26"/>
                <w:szCs w:val="26"/>
                <w:lang w:val="nl-NL"/>
              </w:rPr>
              <w:t>ĐÀO TẠO TRONG NƯỚC</w:t>
            </w:r>
          </w:p>
          <w:p w:rsidR="00FB4A36" w:rsidRPr="00E05349" w:rsidRDefault="00FB4A36" w:rsidP="00593ABC">
            <w:pPr>
              <w:spacing w:after="120"/>
              <w:ind w:firstLine="397"/>
              <w:jc w:val="both"/>
              <w:rPr>
                <w:sz w:val="26"/>
                <w:szCs w:val="26"/>
                <w:lang w:val="nl-NL"/>
              </w:rPr>
            </w:pPr>
            <w:r w:rsidRPr="00E05349">
              <w:rPr>
                <w:b/>
                <w:bCs/>
                <w:sz w:val="26"/>
                <w:szCs w:val="26"/>
                <w:lang w:val="nl-NL"/>
              </w:rPr>
              <w:t>Điều 5. Trợ cấp chi phí đào tạo</w:t>
            </w:r>
          </w:p>
          <w:p w:rsidR="00FB4A36" w:rsidRPr="00E05349" w:rsidRDefault="00FB4A36" w:rsidP="00593ABC">
            <w:pPr>
              <w:spacing w:after="120"/>
              <w:ind w:firstLine="397"/>
              <w:jc w:val="both"/>
              <w:rPr>
                <w:sz w:val="26"/>
                <w:szCs w:val="26"/>
                <w:lang w:val="nl-NL"/>
              </w:rPr>
            </w:pPr>
            <w:r w:rsidRPr="00E05349">
              <w:rPr>
                <w:sz w:val="26"/>
                <w:szCs w:val="26"/>
                <w:lang w:val="nl-NL"/>
              </w:rPr>
              <w:t>1. Trợ cấp 100% chi phí dịch vụ đào tạo theo hóa đơn của cơ sở đào tạo.</w:t>
            </w:r>
          </w:p>
          <w:p w:rsidR="00FB4A36" w:rsidRPr="00E05349" w:rsidRDefault="00FB4A36" w:rsidP="00593ABC">
            <w:pPr>
              <w:spacing w:after="120"/>
              <w:ind w:firstLine="397"/>
              <w:jc w:val="both"/>
              <w:rPr>
                <w:sz w:val="26"/>
                <w:szCs w:val="26"/>
                <w:lang w:val="nl-NL"/>
              </w:rPr>
            </w:pPr>
            <w:r w:rsidRPr="00E05349">
              <w:rPr>
                <w:sz w:val="26"/>
                <w:szCs w:val="26"/>
                <w:lang w:val="nl-NL"/>
              </w:rPr>
              <w:t>2. Khoán lệ phí thi tuyển; tiền mua tài liệu học tập, giáo trình và các khoản chi phí khác cho một khóa đào tạo như sau:</w:t>
            </w:r>
          </w:p>
          <w:p w:rsidR="00FB4A36" w:rsidRPr="00E05349" w:rsidRDefault="00FB4A36" w:rsidP="00593ABC">
            <w:pPr>
              <w:spacing w:after="120"/>
              <w:ind w:firstLine="397"/>
              <w:jc w:val="both"/>
              <w:rPr>
                <w:sz w:val="26"/>
                <w:szCs w:val="26"/>
                <w:lang w:val="nl-NL"/>
              </w:rPr>
            </w:pPr>
            <w:r w:rsidRPr="00E05349">
              <w:rPr>
                <w:sz w:val="26"/>
                <w:szCs w:val="26"/>
                <w:lang w:val="nl-NL"/>
              </w:rPr>
              <w:t>a) Trung cấp lý luận chính trị: 1,5 lần mức lương cơ sở/học viên;</w:t>
            </w:r>
          </w:p>
          <w:p w:rsidR="00FB4A36" w:rsidRPr="00E05349" w:rsidRDefault="00FB4A36" w:rsidP="00593ABC">
            <w:pPr>
              <w:spacing w:after="120"/>
              <w:ind w:firstLine="397"/>
              <w:jc w:val="both"/>
              <w:rPr>
                <w:sz w:val="26"/>
                <w:szCs w:val="26"/>
                <w:lang w:val="nl-NL"/>
              </w:rPr>
            </w:pPr>
            <w:r w:rsidRPr="00E05349">
              <w:rPr>
                <w:sz w:val="26"/>
                <w:szCs w:val="26"/>
                <w:lang w:val="nl-NL"/>
              </w:rPr>
              <w:t>b) Đại học chuyên môn, cao cấp lý luận chính trị: 2,0 lần mức lương cơ sở/học viên;</w:t>
            </w:r>
          </w:p>
          <w:p w:rsidR="00FB4A36" w:rsidRPr="00E05349" w:rsidRDefault="00FB4A36" w:rsidP="00593ABC">
            <w:pPr>
              <w:spacing w:after="120"/>
              <w:ind w:firstLine="397"/>
              <w:jc w:val="both"/>
              <w:rPr>
                <w:sz w:val="26"/>
                <w:szCs w:val="26"/>
                <w:lang w:val="nl-NL"/>
              </w:rPr>
            </w:pPr>
            <w:r w:rsidRPr="00E05349">
              <w:rPr>
                <w:sz w:val="26"/>
                <w:szCs w:val="26"/>
                <w:lang w:val="nl-NL"/>
              </w:rPr>
              <w:t>c) Thạc sĩ; chuyên khoa y, dược cấp I: 3,0 lần mức lương cơ sở/học viên;</w:t>
            </w:r>
          </w:p>
          <w:p w:rsidR="00FB4A36" w:rsidRPr="00E05349" w:rsidRDefault="00FB4A36" w:rsidP="00593ABC">
            <w:pPr>
              <w:spacing w:after="120"/>
              <w:ind w:firstLine="397"/>
              <w:jc w:val="both"/>
              <w:rPr>
                <w:sz w:val="26"/>
                <w:szCs w:val="26"/>
                <w:lang w:val="nl-NL"/>
              </w:rPr>
            </w:pPr>
            <w:r w:rsidRPr="00E05349">
              <w:rPr>
                <w:sz w:val="26"/>
                <w:szCs w:val="26"/>
                <w:lang w:val="nl-NL"/>
              </w:rPr>
              <w:t>d) Chuyên khoa y, dược cấp II: 4,0 lần mức lương cơ sở/học viên;</w:t>
            </w:r>
          </w:p>
          <w:p w:rsidR="00FB4A36" w:rsidRPr="00E05349" w:rsidRDefault="00FB4A36" w:rsidP="00593ABC">
            <w:pPr>
              <w:spacing w:after="120"/>
              <w:ind w:firstLine="397"/>
              <w:jc w:val="both"/>
              <w:rPr>
                <w:sz w:val="26"/>
                <w:szCs w:val="26"/>
                <w:lang w:val="nl-NL"/>
              </w:rPr>
            </w:pPr>
            <w:r w:rsidRPr="00E05349">
              <w:rPr>
                <w:sz w:val="26"/>
                <w:szCs w:val="26"/>
                <w:lang w:val="nl-NL"/>
              </w:rPr>
              <w:t>đ) Tiến sĩ: 6,0 lần mức lương cơ sở/học viên.</w:t>
            </w:r>
          </w:p>
          <w:p w:rsidR="00FB4A36" w:rsidRPr="00E05349" w:rsidRDefault="00FB4A36" w:rsidP="00593ABC">
            <w:pPr>
              <w:spacing w:after="120"/>
              <w:ind w:firstLine="397"/>
              <w:jc w:val="both"/>
              <w:rPr>
                <w:sz w:val="26"/>
                <w:szCs w:val="26"/>
                <w:lang w:val="nl-NL"/>
              </w:rPr>
            </w:pPr>
            <w:r w:rsidRPr="00E05349">
              <w:rPr>
                <w:sz w:val="26"/>
                <w:szCs w:val="26"/>
                <w:lang w:val="nl-NL"/>
              </w:rPr>
              <w:t>3. Hỗ trợ nghiên cứu thực tế đối với học viên đi học trung cấp, cao cấp lý luận chính trị: 2,0 lần mức lương cơ sở/học viên/khóa học.</w:t>
            </w:r>
          </w:p>
          <w:p w:rsidR="00FB4A36" w:rsidRDefault="00FB4A36" w:rsidP="00593ABC">
            <w:pPr>
              <w:spacing w:after="120"/>
              <w:ind w:firstLine="397"/>
              <w:jc w:val="both"/>
              <w:rPr>
                <w:b/>
                <w:bCs/>
                <w:sz w:val="26"/>
                <w:szCs w:val="26"/>
                <w:lang w:val="nl-NL"/>
              </w:rPr>
            </w:pPr>
          </w:p>
          <w:p w:rsidR="00FB4A36" w:rsidRDefault="00FB4A36" w:rsidP="00593ABC">
            <w:pPr>
              <w:spacing w:after="120"/>
              <w:ind w:firstLine="397"/>
              <w:jc w:val="both"/>
              <w:rPr>
                <w:b/>
                <w:bCs/>
                <w:sz w:val="26"/>
                <w:szCs w:val="26"/>
                <w:lang w:val="nl-NL"/>
              </w:rPr>
            </w:pPr>
          </w:p>
          <w:p w:rsidR="00FB4A36" w:rsidRDefault="00FB4A36" w:rsidP="00593ABC">
            <w:pPr>
              <w:spacing w:after="120"/>
              <w:ind w:firstLine="397"/>
              <w:jc w:val="both"/>
              <w:rPr>
                <w:b/>
                <w:bCs/>
                <w:sz w:val="26"/>
                <w:szCs w:val="26"/>
                <w:lang w:val="nl-NL"/>
              </w:rPr>
            </w:pPr>
          </w:p>
          <w:p w:rsidR="00FB4A36" w:rsidRPr="00E05349" w:rsidRDefault="00FB4A36" w:rsidP="00593ABC">
            <w:pPr>
              <w:spacing w:after="120"/>
              <w:ind w:firstLine="397"/>
              <w:jc w:val="both"/>
              <w:rPr>
                <w:sz w:val="26"/>
                <w:szCs w:val="26"/>
                <w:lang w:val="nl-NL"/>
              </w:rPr>
            </w:pPr>
            <w:r w:rsidRPr="00E05349">
              <w:rPr>
                <w:b/>
                <w:bCs/>
                <w:sz w:val="26"/>
                <w:szCs w:val="26"/>
                <w:lang w:val="nl-NL"/>
              </w:rPr>
              <w:t>Điều 6. Trợ cấp chi phí đi lại</w:t>
            </w:r>
          </w:p>
          <w:p w:rsidR="00FB4A36" w:rsidRPr="00E05349" w:rsidRDefault="00FB4A36" w:rsidP="00593ABC">
            <w:pPr>
              <w:spacing w:after="120"/>
              <w:ind w:firstLine="397"/>
              <w:jc w:val="both"/>
              <w:rPr>
                <w:sz w:val="26"/>
                <w:szCs w:val="26"/>
                <w:lang w:val="nl-NL"/>
              </w:rPr>
            </w:pPr>
            <w:r w:rsidRPr="00E05349">
              <w:rPr>
                <w:sz w:val="26"/>
                <w:szCs w:val="26"/>
                <w:lang w:val="nl-NL"/>
              </w:rPr>
              <w:t>1. Học viên đi đào tạo ở cơ sở đào tạo cách trụ sở cơ quan, đơn vị công tác từ 15 km trở lên được thanh toán tiền thuê phương tiện đi lại hoặc hỗ trợ xăng xe từ cơ quan, đơn vị công tác đến nơi học tập theo chế độ công tác phí hiện hành.</w:t>
            </w:r>
          </w:p>
          <w:p w:rsidR="00FB4A36" w:rsidRPr="00E05349" w:rsidRDefault="00FB4A36" w:rsidP="00593ABC">
            <w:pPr>
              <w:spacing w:after="120"/>
              <w:ind w:firstLine="397"/>
              <w:jc w:val="both"/>
              <w:rPr>
                <w:sz w:val="26"/>
                <w:szCs w:val="26"/>
                <w:lang w:val="nl-NL"/>
              </w:rPr>
            </w:pPr>
            <w:r w:rsidRPr="00E05349">
              <w:rPr>
                <w:sz w:val="26"/>
                <w:szCs w:val="26"/>
                <w:lang w:val="nl-NL"/>
              </w:rPr>
              <w:t>2. Số lượt thanh toán</w:t>
            </w:r>
          </w:p>
          <w:p w:rsidR="00FB4A36" w:rsidRPr="00E05349" w:rsidRDefault="00FB4A36" w:rsidP="00593ABC">
            <w:pPr>
              <w:spacing w:after="120"/>
              <w:ind w:firstLine="397"/>
              <w:jc w:val="both"/>
              <w:rPr>
                <w:sz w:val="26"/>
                <w:szCs w:val="26"/>
                <w:lang w:val="nl-NL"/>
              </w:rPr>
            </w:pPr>
            <w:r w:rsidRPr="00E05349">
              <w:rPr>
                <w:sz w:val="26"/>
                <w:szCs w:val="26"/>
                <w:lang w:val="nl-NL"/>
              </w:rPr>
              <w:t>a) Đào tạo tập trung dài hạn: Một lượt đi và về vào đầu khóa học và kết thúc khóa học; nghỉ hè; nghỉ tết nguyên đán hằng năm theo quy định;</w:t>
            </w:r>
          </w:p>
          <w:p w:rsidR="00FB4A36" w:rsidRPr="00E05349" w:rsidRDefault="00FB4A36" w:rsidP="00593ABC">
            <w:pPr>
              <w:spacing w:after="120"/>
              <w:ind w:firstLine="397"/>
              <w:jc w:val="both"/>
              <w:rPr>
                <w:sz w:val="26"/>
                <w:szCs w:val="26"/>
                <w:lang w:val="nl-NL"/>
              </w:rPr>
            </w:pPr>
            <w:r w:rsidRPr="00E05349">
              <w:rPr>
                <w:sz w:val="26"/>
                <w:szCs w:val="26"/>
                <w:lang w:val="nl-NL"/>
              </w:rPr>
              <w:t>b) Đào tạo tập trung nhiều đợt, mỗi đợt từ 01 tháng trở lên: Một lượt đi và về cho mỗi đợt học.</w:t>
            </w:r>
          </w:p>
          <w:p w:rsidR="00FB4A36" w:rsidRPr="00E05349" w:rsidRDefault="00FB4A36" w:rsidP="00593ABC">
            <w:pPr>
              <w:spacing w:after="120"/>
              <w:ind w:firstLine="397"/>
              <w:jc w:val="both"/>
              <w:rPr>
                <w:sz w:val="26"/>
                <w:szCs w:val="26"/>
                <w:lang w:val="nl-NL"/>
              </w:rPr>
            </w:pPr>
            <w:r w:rsidRPr="00E05349">
              <w:rPr>
                <w:b/>
                <w:bCs/>
                <w:sz w:val="26"/>
                <w:szCs w:val="26"/>
                <w:lang w:val="nl-NL"/>
              </w:rPr>
              <w:t>Điều 7. Trợ cấp hàng tháng</w:t>
            </w:r>
          </w:p>
          <w:p w:rsidR="00FB4A36" w:rsidRPr="00E05349" w:rsidRDefault="00FB4A36" w:rsidP="00593ABC">
            <w:pPr>
              <w:spacing w:after="120"/>
              <w:ind w:firstLine="397"/>
              <w:jc w:val="both"/>
              <w:rPr>
                <w:sz w:val="26"/>
                <w:szCs w:val="26"/>
                <w:lang w:val="nl-NL"/>
              </w:rPr>
            </w:pPr>
            <w:r w:rsidRPr="00E05349">
              <w:rPr>
                <w:sz w:val="26"/>
                <w:szCs w:val="26"/>
                <w:lang w:val="nl-NL"/>
              </w:rPr>
              <w:t>1. Học viên đi đào tạo ở cơ sở đào tạo cách trụ sở cơ quan, đơn vị công tác từ 15 km trở lên được trợ cấp hàng tháng như sau:</w:t>
            </w:r>
          </w:p>
          <w:p w:rsidR="00FB4A36" w:rsidRPr="00E05349" w:rsidRDefault="00FB4A36" w:rsidP="00593ABC">
            <w:pPr>
              <w:spacing w:after="120"/>
              <w:ind w:firstLine="397"/>
              <w:jc w:val="both"/>
              <w:rPr>
                <w:sz w:val="26"/>
                <w:szCs w:val="26"/>
                <w:lang w:val="nl-NL"/>
              </w:rPr>
            </w:pPr>
            <w:r w:rsidRPr="00E05349">
              <w:rPr>
                <w:sz w:val="26"/>
                <w:szCs w:val="26"/>
                <w:lang w:val="nl-NL"/>
              </w:rPr>
              <w:t>a) Học chuyên môn trình độ sau đại học:</w:t>
            </w:r>
          </w:p>
          <w:p w:rsidR="00FB4A36" w:rsidRPr="00E05349" w:rsidRDefault="00FB4A36" w:rsidP="00593ABC">
            <w:pPr>
              <w:spacing w:after="120"/>
              <w:ind w:firstLine="397"/>
              <w:jc w:val="both"/>
              <w:rPr>
                <w:sz w:val="26"/>
                <w:szCs w:val="26"/>
                <w:lang w:val="nl-NL"/>
              </w:rPr>
            </w:pPr>
            <w:r w:rsidRPr="00E05349">
              <w:rPr>
                <w:sz w:val="26"/>
                <w:szCs w:val="26"/>
                <w:lang w:val="nl-NL"/>
              </w:rPr>
              <w:t>- Ngoài tỉnh: 1,2 lần mức lương cơ sở (nếu học tại Hà Nội, Thành phố Hồ Chí Minh); 1,0 lần mức lương cơ sở (nếu học tại các tỉnh, thành phố còn lại);</w:t>
            </w:r>
          </w:p>
          <w:p w:rsidR="00FB4A36" w:rsidRPr="00E05349" w:rsidRDefault="00FB4A36" w:rsidP="00593ABC">
            <w:pPr>
              <w:spacing w:after="120"/>
              <w:ind w:firstLine="397"/>
              <w:jc w:val="both"/>
              <w:rPr>
                <w:sz w:val="26"/>
                <w:szCs w:val="26"/>
                <w:lang w:val="nl-NL"/>
              </w:rPr>
            </w:pPr>
            <w:r w:rsidRPr="00E05349">
              <w:rPr>
                <w:sz w:val="26"/>
                <w:szCs w:val="26"/>
                <w:lang w:val="nl-NL"/>
              </w:rPr>
              <w:t>- Trong tỉnh: 0,7 lần mức lương cơ sở.</w:t>
            </w:r>
          </w:p>
          <w:p w:rsidR="00FB4A36" w:rsidRPr="00E05349" w:rsidRDefault="00FB4A36" w:rsidP="00593ABC">
            <w:pPr>
              <w:spacing w:after="120"/>
              <w:ind w:firstLine="397"/>
              <w:jc w:val="both"/>
              <w:rPr>
                <w:sz w:val="26"/>
                <w:szCs w:val="26"/>
                <w:lang w:val="nl-NL"/>
              </w:rPr>
            </w:pPr>
            <w:r w:rsidRPr="00E05349">
              <w:rPr>
                <w:sz w:val="26"/>
                <w:szCs w:val="26"/>
                <w:lang w:val="nl-NL"/>
              </w:rPr>
              <w:t>b) Học chuyên môn trình độ đại học:</w:t>
            </w:r>
          </w:p>
          <w:p w:rsidR="00FB4A36" w:rsidRPr="00E05349" w:rsidRDefault="00FB4A36" w:rsidP="00593ABC">
            <w:pPr>
              <w:spacing w:after="120"/>
              <w:ind w:firstLine="397"/>
              <w:jc w:val="both"/>
              <w:rPr>
                <w:sz w:val="26"/>
                <w:szCs w:val="26"/>
                <w:lang w:val="nl-NL"/>
              </w:rPr>
            </w:pPr>
            <w:r w:rsidRPr="00E05349">
              <w:rPr>
                <w:sz w:val="26"/>
                <w:szCs w:val="26"/>
                <w:lang w:val="nl-NL"/>
              </w:rPr>
              <w:t xml:space="preserve">- Ngoài tỉnh: 1,0 lần mức lương cơ sở (nếu học tại Hà Nội, Thành phố Hồ Chí Minh); 0,8 lần mức lương cơ sở (nếu học tại </w:t>
            </w:r>
            <w:r w:rsidRPr="00E05349">
              <w:rPr>
                <w:sz w:val="26"/>
                <w:szCs w:val="26"/>
                <w:lang w:val="nl-NL"/>
              </w:rPr>
              <w:lastRenderedPageBreak/>
              <w:t>các tỉnh, thành phố còn lại);</w:t>
            </w:r>
          </w:p>
          <w:p w:rsidR="00FB4A36" w:rsidRPr="00E05349" w:rsidRDefault="00FB4A36" w:rsidP="00593ABC">
            <w:pPr>
              <w:spacing w:after="120"/>
              <w:ind w:firstLine="397"/>
              <w:jc w:val="both"/>
              <w:rPr>
                <w:sz w:val="26"/>
                <w:szCs w:val="26"/>
                <w:lang w:val="nl-NL"/>
              </w:rPr>
            </w:pPr>
            <w:r w:rsidRPr="00E05349">
              <w:rPr>
                <w:sz w:val="26"/>
                <w:szCs w:val="26"/>
                <w:lang w:val="nl-NL"/>
              </w:rPr>
              <w:t>- Trong tỉnh: 0,5 lần mức lương cơ sở.</w:t>
            </w:r>
          </w:p>
          <w:p w:rsidR="00FB4A36" w:rsidRPr="00E05349" w:rsidRDefault="00FB4A36" w:rsidP="00593ABC">
            <w:pPr>
              <w:spacing w:after="120"/>
              <w:ind w:firstLine="397"/>
              <w:jc w:val="both"/>
              <w:rPr>
                <w:sz w:val="26"/>
                <w:szCs w:val="26"/>
                <w:lang w:val="nl-NL"/>
              </w:rPr>
            </w:pPr>
            <w:r w:rsidRPr="00E05349">
              <w:rPr>
                <w:sz w:val="26"/>
                <w:szCs w:val="26"/>
                <w:lang w:val="nl-NL"/>
              </w:rPr>
              <w:t>c) Học lý luận chính trị trình độ trung cấp, cao cấp tại Trường Chính trị tỉnh Bình Định: 0,5 lần mức lương cơ sở.</w:t>
            </w:r>
          </w:p>
          <w:p w:rsidR="00FB4A36" w:rsidRPr="00E05349" w:rsidRDefault="00FB4A36" w:rsidP="00593ABC">
            <w:pPr>
              <w:spacing w:after="120"/>
              <w:ind w:firstLine="397"/>
              <w:jc w:val="both"/>
              <w:rPr>
                <w:sz w:val="26"/>
                <w:szCs w:val="26"/>
                <w:lang w:val="nl-NL"/>
              </w:rPr>
            </w:pPr>
            <w:r w:rsidRPr="00E05349">
              <w:rPr>
                <w:sz w:val="26"/>
                <w:szCs w:val="26"/>
                <w:lang w:val="nl-NL"/>
              </w:rPr>
              <w:t>2. Ngoài mức trợ cấp hằng tháng theo quy định tại Khoản 1 Điều này, thực hiện trợ cấp hỗ trợ thêm cho các đối tượng:</w:t>
            </w:r>
          </w:p>
          <w:p w:rsidR="00FB4A36" w:rsidRPr="00E05349" w:rsidRDefault="00FB4A36" w:rsidP="00593ABC">
            <w:pPr>
              <w:spacing w:after="120"/>
              <w:ind w:firstLine="397"/>
              <w:jc w:val="both"/>
              <w:rPr>
                <w:sz w:val="26"/>
                <w:szCs w:val="26"/>
                <w:lang w:val="nl-NL"/>
              </w:rPr>
            </w:pPr>
            <w:r w:rsidRPr="00E05349">
              <w:rPr>
                <w:sz w:val="26"/>
                <w:szCs w:val="26"/>
                <w:lang w:val="nl-NL"/>
              </w:rPr>
              <w:t>a) Học viên là người dân tộc thiểu số hoặc là nữ được hưởng hệ số 0,2 lần mức lương cơ sở;</w:t>
            </w:r>
          </w:p>
          <w:p w:rsidR="00FB4A36" w:rsidRPr="00E05349" w:rsidRDefault="00FB4A36" w:rsidP="00593ABC">
            <w:pPr>
              <w:spacing w:after="120"/>
              <w:ind w:firstLine="397"/>
              <w:jc w:val="both"/>
              <w:rPr>
                <w:sz w:val="26"/>
                <w:szCs w:val="26"/>
                <w:lang w:val="nl-NL"/>
              </w:rPr>
            </w:pPr>
            <w:r w:rsidRPr="00E05349">
              <w:rPr>
                <w:sz w:val="26"/>
                <w:szCs w:val="26"/>
                <w:lang w:val="nl-NL"/>
              </w:rPr>
              <w:t>b) Học viên là nữ đang nuôi con nhỏ dưới 36 tháng được hưởng hệ số 0,3 lần mức lương cơ sở.</w:t>
            </w:r>
          </w:p>
          <w:p w:rsidR="00FB4A36" w:rsidRPr="00E05349" w:rsidRDefault="00FB4A36" w:rsidP="00593ABC">
            <w:pPr>
              <w:spacing w:after="120"/>
              <w:ind w:firstLine="397"/>
              <w:jc w:val="both"/>
              <w:rPr>
                <w:b/>
                <w:bCs/>
                <w:sz w:val="26"/>
                <w:szCs w:val="26"/>
                <w:lang w:val="nl-NL"/>
              </w:rPr>
            </w:pPr>
            <w:r w:rsidRPr="00E05349">
              <w:rPr>
                <w:sz w:val="26"/>
                <w:szCs w:val="26"/>
                <w:lang w:val="nl-NL"/>
              </w:rPr>
              <w:t>3. Thời gian tính hưởng trợ cấp hàng tháng là thời gian thực tế học viên đi học tập trung tính cộng dồn theo tháng, mỗi tháng 22 ngày và không vượt quá thời gian quy định của chương trình đào tạo do cơ sở đào tạo thông báo.</w:t>
            </w:r>
          </w:p>
        </w:tc>
        <w:tc>
          <w:tcPr>
            <w:tcW w:w="5773" w:type="dxa"/>
          </w:tcPr>
          <w:p w:rsidR="00FB4A36" w:rsidRPr="00F07677" w:rsidRDefault="00FB4A36" w:rsidP="00593ABC">
            <w:pPr>
              <w:spacing w:after="120"/>
              <w:ind w:firstLine="397"/>
              <w:jc w:val="both"/>
              <w:rPr>
                <w:b/>
                <w:color w:val="000000"/>
                <w:szCs w:val="28"/>
                <w:lang w:val="nl-NL"/>
              </w:rPr>
            </w:pPr>
          </w:p>
          <w:p w:rsidR="00FB4A36" w:rsidRPr="00F07677" w:rsidRDefault="00FB4A36" w:rsidP="00593ABC">
            <w:pPr>
              <w:spacing w:after="120"/>
              <w:ind w:firstLine="397"/>
              <w:jc w:val="both"/>
              <w:rPr>
                <w:b/>
                <w:color w:val="000000"/>
                <w:szCs w:val="28"/>
                <w:lang w:val="vi-VN"/>
              </w:rPr>
            </w:pPr>
            <w:r w:rsidRPr="00F07677">
              <w:rPr>
                <w:b/>
                <w:color w:val="000000"/>
                <w:szCs w:val="28"/>
                <w:lang w:val="vi-VN"/>
              </w:rPr>
              <w:t xml:space="preserve">Điều </w:t>
            </w:r>
            <w:r w:rsidRPr="00F07677">
              <w:rPr>
                <w:b/>
                <w:color w:val="000000"/>
                <w:szCs w:val="28"/>
                <w:lang w:val="nl-NL"/>
              </w:rPr>
              <w:t>4</w:t>
            </w:r>
            <w:r w:rsidRPr="00F07677">
              <w:rPr>
                <w:b/>
                <w:color w:val="000000"/>
                <w:szCs w:val="28"/>
                <w:lang w:val="vi-VN"/>
              </w:rPr>
              <w:t>. Nội dung và mức hỗ trợ chi đào tạo ở trong nước</w:t>
            </w:r>
          </w:p>
          <w:p w:rsidR="00FB4A36" w:rsidRPr="00F07677" w:rsidRDefault="00FB4A36" w:rsidP="00593ABC">
            <w:pPr>
              <w:spacing w:after="120"/>
              <w:ind w:firstLine="397"/>
              <w:jc w:val="both"/>
              <w:rPr>
                <w:lang w:val="vi-VN"/>
              </w:rPr>
            </w:pPr>
            <w:r w:rsidRPr="00F07677">
              <w:rPr>
                <w:lang w:val="vi-VN"/>
              </w:rPr>
              <w:t>1. Chi phí dịch vụ đào tạo và các chi phí (bắt buộc) khác liên quan đến khóa đào tạo phải trả cho cơ sở đào tạo ở trong nước: Theo hóa đơn của cơ sở đào tạo nơi cán bộ, công chức, viên chức được cử đi đào tạo hoặc theo hợp đồng cụ thể do cấp có thẩm quyền ký kết.</w:t>
            </w:r>
          </w:p>
          <w:p w:rsidR="00FB4A36" w:rsidRPr="00F07677" w:rsidRDefault="00FB4A36" w:rsidP="00593ABC">
            <w:pPr>
              <w:spacing w:after="120"/>
              <w:ind w:firstLine="397"/>
              <w:jc w:val="both"/>
              <w:rPr>
                <w:lang w:val="vi-VN"/>
              </w:rPr>
            </w:pPr>
            <w:r w:rsidRPr="00F07677">
              <w:rPr>
                <w:lang w:val="vi-VN"/>
              </w:rPr>
              <w:t>2. Hỗ trợ kinh phí mua tài liệu học tập bắt buộc: Theo chứng từ, hóa đơn hợp pháp.</w:t>
            </w:r>
          </w:p>
          <w:p w:rsidR="00FB4A36" w:rsidRDefault="00FB4A36" w:rsidP="00593ABC">
            <w:pPr>
              <w:spacing w:after="120"/>
              <w:ind w:firstLine="397"/>
              <w:jc w:val="both"/>
            </w:pPr>
            <w:r w:rsidRPr="00F07677">
              <w:rPr>
                <w:lang w:val="vi-VN"/>
              </w:rPr>
              <w:t>3. Hỗ trợ chi phí đi lại từ cơ quan đến nơi học tập (một lượt đi và về; nghỉ lễ; nghỉ tết); chi thanh toán tiền thuê chỗ nghỉ cho cán bộ, công chức, viên chức trong những ngày đi tập trung học tại cơ sở đào tạo (trong trường hợp cơ sở đào tạo và đơn vị tổ chức dào tạo xác nhận không bố trí được chỗ nghỉ).</w:t>
            </w:r>
          </w:p>
          <w:p w:rsidR="001B3104" w:rsidRPr="001B3104" w:rsidRDefault="001B3104" w:rsidP="00593ABC">
            <w:pPr>
              <w:spacing w:after="120"/>
              <w:ind w:firstLine="397"/>
              <w:jc w:val="both"/>
            </w:pPr>
          </w:p>
          <w:p w:rsidR="00FB4A36" w:rsidRPr="00F07677" w:rsidRDefault="00FB4A36" w:rsidP="00593ABC">
            <w:pPr>
              <w:spacing w:after="120"/>
              <w:ind w:firstLine="397"/>
              <w:jc w:val="both"/>
              <w:rPr>
                <w:lang w:val="vi-VN"/>
              </w:rPr>
            </w:pPr>
            <w:r w:rsidRPr="00F07677">
              <w:rPr>
                <w:lang w:val="vi-VN"/>
              </w:rPr>
              <w:t>4. Cán bộ, công chức, viên chức là nữ, là người dân tộc thiểu số thì được hỗ trợ thêm: 300.000 đồng/người/tháng.</w:t>
            </w:r>
          </w:p>
          <w:p w:rsidR="00FB4A36" w:rsidRPr="00FB4A36" w:rsidRDefault="00FB4A36" w:rsidP="00593ABC">
            <w:pPr>
              <w:spacing w:after="120"/>
              <w:ind w:firstLine="397"/>
              <w:jc w:val="both"/>
              <w:rPr>
                <w:lang w:val="vi-VN"/>
              </w:rPr>
            </w:pPr>
            <w:r w:rsidRPr="00F07677">
              <w:rPr>
                <w:lang w:val="vi-VN"/>
              </w:rPr>
              <w:t>5. Cán bộ, công chức, viên chức được cử đi đào tạo lý luận chính trị trung cấp, cao cấp (kể cả các trường hợp hoàn chỉnh chương trình lý luận chính trị cao cấp) được hỗ trợ nghiên cứu thực tế liên quan đến khóa đào tạo: 3.000.000 đồng/người/khóa đào tạo.</w:t>
            </w:r>
          </w:p>
          <w:p w:rsidR="00FB4A36" w:rsidRPr="00FB4A36" w:rsidRDefault="00FB4A36" w:rsidP="00593ABC">
            <w:pPr>
              <w:spacing w:after="120"/>
              <w:ind w:firstLine="397"/>
              <w:jc w:val="both"/>
              <w:rPr>
                <w:lang w:val="vi-VN"/>
              </w:rPr>
            </w:pPr>
          </w:p>
          <w:p w:rsidR="00FB4A36" w:rsidRPr="00FB4A36" w:rsidRDefault="00FB4A36" w:rsidP="00593ABC">
            <w:pPr>
              <w:spacing w:after="120"/>
              <w:ind w:firstLine="397"/>
              <w:jc w:val="both"/>
              <w:rPr>
                <w:lang w:val="vi-VN"/>
              </w:rPr>
            </w:pPr>
          </w:p>
          <w:p w:rsidR="00FB4A36" w:rsidRPr="00FB4A36" w:rsidRDefault="00FB4A36" w:rsidP="00593ABC">
            <w:pPr>
              <w:spacing w:after="120"/>
              <w:ind w:firstLine="397"/>
              <w:jc w:val="both"/>
              <w:rPr>
                <w:lang w:val="vi-VN"/>
              </w:rPr>
            </w:pPr>
          </w:p>
          <w:p w:rsidR="00FB4A36" w:rsidRPr="00FB4A36" w:rsidRDefault="00FB4A36" w:rsidP="00593ABC">
            <w:pPr>
              <w:spacing w:after="120"/>
              <w:ind w:firstLine="397"/>
              <w:jc w:val="both"/>
              <w:rPr>
                <w:lang w:val="vi-VN"/>
              </w:rPr>
            </w:pPr>
          </w:p>
          <w:p w:rsidR="00FB4A36" w:rsidRPr="00FB4A36" w:rsidRDefault="00FB4A36" w:rsidP="00593ABC">
            <w:pPr>
              <w:spacing w:after="120"/>
              <w:ind w:firstLine="397"/>
              <w:jc w:val="both"/>
              <w:rPr>
                <w:lang w:val="vi-VN"/>
              </w:rPr>
            </w:pPr>
          </w:p>
          <w:p w:rsidR="00FB4A36" w:rsidRPr="00FB4A36" w:rsidRDefault="00FB4A36" w:rsidP="00593ABC">
            <w:pPr>
              <w:spacing w:after="120"/>
              <w:ind w:firstLine="397"/>
              <w:jc w:val="both"/>
              <w:rPr>
                <w:lang w:val="vi-VN"/>
              </w:rPr>
            </w:pPr>
          </w:p>
          <w:p w:rsidR="00FB4A36" w:rsidRPr="00FB4A36" w:rsidRDefault="00FB4A36" w:rsidP="00593ABC">
            <w:pPr>
              <w:spacing w:after="120"/>
              <w:ind w:firstLine="397"/>
              <w:jc w:val="both"/>
              <w:rPr>
                <w:lang w:val="vi-VN"/>
              </w:rPr>
            </w:pPr>
          </w:p>
          <w:p w:rsidR="00FB4A36" w:rsidRPr="00FB4A36" w:rsidRDefault="00FB4A36" w:rsidP="00593ABC">
            <w:pPr>
              <w:spacing w:after="120"/>
              <w:ind w:firstLine="397"/>
              <w:jc w:val="both"/>
              <w:rPr>
                <w:lang w:val="vi-VN"/>
              </w:rPr>
            </w:pPr>
          </w:p>
          <w:p w:rsidR="00FB4A36" w:rsidRPr="00FB4A36" w:rsidRDefault="00FB4A36" w:rsidP="00593ABC">
            <w:pPr>
              <w:spacing w:after="120"/>
              <w:ind w:firstLine="397"/>
              <w:jc w:val="both"/>
              <w:rPr>
                <w:lang w:val="vi-VN"/>
              </w:rPr>
            </w:pPr>
          </w:p>
          <w:p w:rsidR="00FB4A36" w:rsidRPr="00FB4A36" w:rsidRDefault="00FB4A36" w:rsidP="00593ABC">
            <w:pPr>
              <w:spacing w:after="120"/>
              <w:ind w:firstLine="397"/>
              <w:jc w:val="both"/>
              <w:rPr>
                <w:lang w:val="vi-VN"/>
              </w:rPr>
            </w:pPr>
          </w:p>
          <w:p w:rsidR="00FB4A36" w:rsidRPr="00FB4A36" w:rsidRDefault="00FB4A36" w:rsidP="00593ABC">
            <w:pPr>
              <w:spacing w:after="120"/>
              <w:ind w:firstLine="397"/>
              <w:jc w:val="both"/>
              <w:rPr>
                <w:lang w:val="vi-VN"/>
              </w:rPr>
            </w:pPr>
          </w:p>
          <w:p w:rsidR="00FB4A36" w:rsidRDefault="00FB4A36" w:rsidP="00593ABC">
            <w:pPr>
              <w:spacing w:after="120"/>
              <w:ind w:firstLine="284"/>
              <w:jc w:val="both"/>
              <w:rPr>
                <w:sz w:val="26"/>
                <w:szCs w:val="26"/>
                <w:lang w:val="nl-NL"/>
              </w:rPr>
            </w:pPr>
            <w:r>
              <w:rPr>
                <w:sz w:val="26"/>
                <w:szCs w:val="26"/>
                <w:lang w:val="nl-NL"/>
              </w:rPr>
              <w:t>Không đưa vào quy định trợ cấp hàng tháng vì không phù hợp với quy định tại khoản 1 Điều 4 Thông tư số 36/2018/TT-BTC ngày 30/8/2018 của Bộ Tài chính.</w:t>
            </w:r>
          </w:p>
          <w:p w:rsidR="00FB4A36" w:rsidRPr="00B37820" w:rsidRDefault="00FB4A36" w:rsidP="00593ABC">
            <w:pPr>
              <w:spacing w:after="120"/>
              <w:ind w:firstLine="397"/>
              <w:jc w:val="both"/>
              <w:rPr>
                <w:b/>
                <w:lang w:val="nl-NL"/>
              </w:rPr>
            </w:pPr>
          </w:p>
        </w:tc>
        <w:tc>
          <w:tcPr>
            <w:tcW w:w="1981" w:type="dxa"/>
          </w:tcPr>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r>
              <w:rPr>
                <w:sz w:val="26"/>
                <w:szCs w:val="26"/>
                <w:lang w:val="nl-NL"/>
              </w:rPr>
              <w:t>Thực hiện theo quy định tại khoản 1 Điều 4 Thông tư số 36/2018/TT-BTC ngày 30/8/2018 của Bộ Tài chính: Hỗ trợ theo thực tế.</w:t>
            </w: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Default="00FB4A36" w:rsidP="00593ABC">
            <w:pPr>
              <w:spacing w:after="120"/>
              <w:ind w:firstLine="284"/>
              <w:jc w:val="both"/>
              <w:rPr>
                <w:sz w:val="26"/>
                <w:szCs w:val="26"/>
                <w:lang w:val="nl-NL"/>
              </w:rPr>
            </w:pPr>
          </w:p>
          <w:p w:rsidR="00FB4A36" w:rsidRPr="00E05349" w:rsidRDefault="00FB4A36" w:rsidP="00593ABC">
            <w:pPr>
              <w:spacing w:after="120"/>
              <w:ind w:firstLine="284"/>
              <w:jc w:val="both"/>
              <w:rPr>
                <w:sz w:val="26"/>
                <w:szCs w:val="26"/>
                <w:lang w:val="nl-NL"/>
              </w:rPr>
            </w:pPr>
          </w:p>
        </w:tc>
      </w:tr>
      <w:tr w:rsidR="00FB4A36" w:rsidRPr="001B3104" w:rsidTr="00593ABC">
        <w:trPr>
          <w:jc w:val="center"/>
        </w:trPr>
        <w:tc>
          <w:tcPr>
            <w:tcW w:w="7067" w:type="dxa"/>
          </w:tcPr>
          <w:p w:rsidR="00FB4A36" w:rsidRDefault="00FB4A36" w:rsidP="00593ABC">
            <w:pPr>
              <w:spacing w:after="120"/>
              <w:ind w:firstLine="397"/>
              <w:jc w:val="both"/>
              <w:rPr>
                <w:b/>
                <w:bCs/>
                <w:sz w:val="26"/>
                <w:szCs w:val="26"/>
                <w:lang w:val="nl-NL"/>
              </w:rPr>
            </w:pPr>
          </w:p>
          <w:p w:rsidR="00FB4A36" w:rsidRPr="00E05349" w:rsidRDefault="00FB4A36" w:rsidP="00593ABC">
            <w:pPr>
              <w:spacing w:after="120"/>
              <w:ind w:firstLine="397"/>
              <w:jc w:val="both"/>
              <w:rPr>
                <w:sz w:val="26"/>
                <w:szCs w:val="26"/>
                <w:lang w:val="nl-NL"/>
              </w:rPr>
            </w:pPr>
            <w:r w:rsidRPr="00E05349">
              <w:rPr>
                <w:b/>
                <w:bCs/>
                <w:sz w:val="26"/>
                <w:szCs w:val="26"/>
                <w:lang w:val="nl-NL"/>
              </w:rPr>
              <w:t>Điều 8. Trợ cấp khi tốt nghiệp sau đại học</w:t>
            </w:r>
          </w:p>
          <w:p w:rsidR="00FB4A36" w:rsidRPr="00E05349" w:rsidRDefault="00FB4A36" w:rsidP="00593ABC">
            <w:pPr>
              <w:spacing w:after="120"/>
              <w:ind w:firstLine="397"/>
              <w:jc w:val="both"/>
              <w:rPr>
                <w:sz w:val="26"/>
                <w:szCs w:val="26"/>
                <w:lang w:val="nl-NL"/>
              </w:rPr>
            </w:pPr>
            <w:r w:rsidRPr="00E05349">
              <w:rPr>
                <w:sz w:val="26"/>
                <w:szCs w:val="26"/>
                <w:lang w:val="nl-NL"/>
              </w:rPr>
              <w:t>Học viên hoàn thành khóa học, được cấp bằng tiến sĩ, thạc sĩ, bác sĩ chuyên khoa cấp I, cấp II, dược sĩ chuyên khoa cấp I, cấp II được trợ cấp một lần như sau:</w:t>
            </w:r>
          </w:p>
          <w:p w:rsidR="00FB4A36" w:rsidRPr="00E05349" w:rsidRDefault="00FB4A36" w:rsidP="00593ABC">
            <w:pPr>
              <w:spacing w:after="120"/>
              <w:ind w:firstLine="397"/>
              <w:jc w:val="both"/>
              <w:rPr>
                <w:sz w:val="26"/>
                <w:szCs w:val="26"/>
                <w:lang w:val="nl-NL"/>
              </w:rPr>
            </w:pPr>
            <w:r w:rsidRPr="00E05349">
              <w:rPr>
                <w:sz w:val="26"/>
                <w:szCs w:val="26"/>
                <w:lang w:val="nl-NL"/>
              </w:rPr>
              <w:t>1. Tiến sĩ: 80.000.000 đồng/người.</w:t>
            </w:r>
          </w:p>
          <w:p w:rsidR="00FB4A36" w:rsidRPr="00E05349" w:rsidRDefault="00FB4A36" w:rsidP="00593ABC">
            <w:pPr>
              <w:spacing w:after="120"/>
              <w:ind w:firstLine="397"/>
              <w:jc w:val="both"/>
              <w:rPr>
                <w:sz w:val="26"/>
                <w:szCs w:val="26"/>
                <w:lang w:val="nl-NL"/>
              </w:rPr>
            </w:pPr>
            <w:r w:rsidRPr="00E05349">
              <w:rPr>
                <w:sz w:val="26"/>
                <w:szCs w:val="26"/>
                <w:lang w:val="nl-NL"/>
              </w:rPr>
              <w:t>2. Chuyên khoa cấp II: 60.000.000 đồng/người.</w:t>
            </w:r>
          </w:p>
          <w:p w:rsidR="00FB4A36" w:rsidRPr="00E05349" w:rsidRDefault="00FB4A36" w:rsidP="00593ABC">
            <w:pPr>
              <w:spacing w:after="120"/>
              <w:ind w:firstLine="397"/>
              <w:jc w:val="both"/>
              <w:rPr>
                <w:sz w:val="26"/>
                <w:szCs w:val="26"/>
                <w:lang w:val="nl-NL"/>
              </w:rPr>
            </w:pPr>
            <w:r w:rsidRPr="00E05349">
              <w:rPr>
                <w:sz w:val="26"/>
                <w:szCs w:val="26"/>
                <w:lang w:val="nl-NL"/>
              </w:rPr>
              <w:t>3. Thạc sĩ: 30.000.000 đồng/người.</w:t>
            </w:r>
          </w:p>
          <w:p w:rsidR="00FB4A36" w:rsidRPr="00E05349" w:rsidRDefault="00FB4A36" w:rsidP="00593ABC">
            <w:pPr>
              <w:spacing w:after="120"/>
              <w:ind w:firstLine="397"/>
              <w:jc w:val="both"/>
              <w:rPr>
                <w:b/>
                <w:bCs/>
                <w:sz w:val="26"/>
                <w:szCs w:val="26"/>
                <w:lang w:val="nl-NL"/>
              </w:rPr>
            </w:pPr>
            <w:r w:rsidRPr="00E05349">
              <w:rPr>
                <w:sz w:val="26"/>
                <w:szCs w:val="26"/>
                <w:lang w:val="nl-NL"/>
              </w:rPr>
              <w:t>4. Chuyên khoa cấp I: 20.000.000 đồng/người.</w:t>
            </w:r>
          </w:p>
        </w:tc>
        <w:tc>
          <w:tcPr>
            <w:tcW w:w="5773" w:type="dxa"/>
          </w:tcPr>
          <w:p w:rsidR="00FB4A36" w:rsidRDefault="00FB4A36" w:rsidP="00593ABC">
            <w:pPr>
              <w:spacing w:after="60"/>
              <w:ind w:firstLine="397"/>
              <w:jc w:val="both"/>
              <w:rPr>
                <w:color w:val="000000"/>
                <w:sz w:val="26"/>
                <w:szCs w:val="26"/>
                <w:lang w:val="nl-NL"/>
              </w:rPr>
            </w:pPr>
          </w:p>
          <w:p w:rsidR="00FB4A36" w:rsidRPr="00E05349" w:rsidRDefault="00FB4A36" w:rsidP="00593ABC">
            <w:pPr>
              <w:spacing w:after="60"/>
              <w:ind w:firstLine="397"/>
              <w:jc w:val="both"/>
              <w:rPr>
                <w:color w:val="000000"/>
                <w:sz w:val="26"/>
                <w:szCs w:val="26"/>
                <w:lang w:val="nl-NL"/>
              </w:rPr>
            </w:pPr>
            <w:r w:rsidRPr="00E05349">
              <w:rPr>
                <w:color w:val="000000"/>
                <w:sz w:val="26"/>
                <w:szCs w:val="26"/>
                <w:lang w:val="nl-NL"/>
              </w:rPr>
              <w:t xml:space="preserve">Đề nghị </w:t>
            </w:r>
            <w:r>
              <w:rPr>
                <w:color w:val="000000"/>
                <w:sz w:val="26"/>
                <w:szCs w:val="26"/>
                <w:lang w:val="nl-NL"/>
              </w:rPr>
              <w:t xml:space="preserve">không đưa vào </w:t>
            </w:r>
            <w:r w:rsidRPr="00E05349">
              <w:rPr>
                <w:color w:val="000000"/>
                <w:sz w:val="26"/>
                <w:szCs w:val="26"/>
                <w:lang w:val="nl-NL"/>
              </w:rPr>
              <w:t xml:space="preserve">quy định tại Điều </w:t>
            </w:r>
            <w:r>
              <w:rPr>
                <w:color w:val="000000"/>
                <w:sz w:val="26"/>
                <w:szCs w:val="26"/>
                <w:lang w:val="nl-NL"/>
              </w:rPr>
              <w:t>8</w:t>
            </w:r>
            <w:r w:rsidRPr="00E05349">
              <w:rPr>
                <w:color w:val="000000"/>
                <w:sz w:val="26"/>
                <w:szCs w:val="26"/>
                <w:lang w:val="nl-NL"/>
              </w:rPr>
              <w:t xml:space="preserve"> Nghị quyết số 25/2019/NQ-HĐND của Hội đồng nhân dân tỉnh.</w:t>
            </w:r>
          </w:p>
        </w:tc>
        <w:tc>
          <w:tcPr>
            <w:tcW w:w="1981" w:type="dxa"/>
          </w:tcPr>
          <w:p w:rsidR="00FB4A36" w:rsidRDefault="00FB4A36" w:rsidP="00593ABC">
            <w:pPr>
              <w:spacing w:after="120"/>
              <w:ind w:firstLine="284"/>
              <w:jc w:val="both"/>
              <w:rPr>
                <w:sz w:val="26"/>
                <w:szCs w:val="26"/>
                <w:lang w:val="nl-NL"/>
              </w:rPr>
            </w:pPr>
          </w:p>
          <w:p w:rsidR="00FB4A36" w:rsidRPr="00E05349" w:rsidRDefault="00FB4A36" w:rsidP="00593ABC">
            <w:pPr>
              <w:spacing w:after="120"/>
              <w:ind w:firstLine="284"/>
              <w:jc w:val="both"/>
              <w:rPr>
                <w:sz w:val="26"/>
                <w:szCs w:val="26"/>
                <w:lang w:val="nl-NL"/>
              </w:rPr>
            </w:pPr>
            <w:r>
              <w:rPr>
                <w:sz w:val="26"/>
                <w:szCs w:val="26"/>
                <w:lang w:val="nl-NL"/>
              </w:rPr>
              <w:t>Thực hiện theo Kết luận của Kiểm toán Nhà nước tại Công văn số 162/UBND-TH ngày 10/01/2022 của Ủy ban nhân dân tỉnh.</w:t>
            </w:r>
          </w:p>
        </w:tc>
      </w:tr>
    </w:tbl>
    <w:p w:rsidR="00FB4A36" w:rsidRPr="005A50C2" w:rsidRDefault="00FB4A36" w:rsidP="00FB4A36">
      <w:pPr>
        <w:spacing w:after="120"/>
        <w:ind w:firstLine="720"/>
        <w:jc w:val="both"/>
        <w:rPr>
          <w:b/>
          <w:color w:val="000000"/>
          <w:sz w:val="28"/>
          <w:szCs w:val="28"/>
          <w:lang w:val="nl-NL"/>
        </w:rPr>
      </w:pPr>
      <w:r w:rsidRPr="005A50C2">
        <w:rPr>
          <w:b/>
          <w:color w:val="000000"/>
          <w:sz w:val="28"/>
          <w:szCs w:val="28"/>
          <w:lang w:val="nl-NL"/>
        </w:rPr>
        <w:lastRenderedPageBreak/>
        <w:t>7</w:t>
      </w:r>
      <w:r w:rsidRPr="006208CE">
        <w:rPr>
          <w:b/>
          <w:color w:val="000000"/>
          <w:sz w:val="28"/>
          <w:szCs w:val="28"/>
          <w:lang w:val="vi-VN"/>
        </w:rPr>
        <w:t>. Nội dung và mức hỗ trợ chi đào tạo ở ngoài nước</w:t>
      </w:r>
    </w:p>
    <w:p w:rsidR="00FB4A36" w:rsidRPr="005A50C2" w:rsidRDefault="00FB4A36" w:rsidP="00FB4A36">
      <w:pPr>
        <w:spacing w:after="120"/>
        <w:ind w:firstLine="720"/>
        <w:jc w:val="both"/>
        <w:rPr>
          <w:b/>
          <w:color w:val="000000"/>
          <w:sz w:val="28"/>
          <w:szCs w:val="28"/>
          <w:lang w:val="nl-NL"/>
        </w:rPr>
      </w:pPr>
    </w:p>
    <w:tbl>
      <w:tblPr>
        <w:tblW w:w="14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5386"/>
        <w:gridCol w:w="3119"/>
      </w:tblGrid>
      <w:tr w:rsidR="00FB4A36" w:rsidRPr="00E05349" w:rsidTr="00593ABC">
        <w:trPr>
          <w:tblHeader/>
          <w:jc w:val="center"/>
        </w:trPr>
        <w:tc>
          <w:tcPr>
            <w:tcW w:w="6204" w:type="dxa"/>
            <w:vAlign w:val="center"/>
          </w:tcPr>
          <w:p w:rsidR="00FB4A36" w:rsidRPr="00E05349" w:rsidRDefault="00FB4A36" w:rsidP="00593ABC">
            <w:pPr>
              <w:spacing w:before="120" w:after="120"/>
              <w:jc w:val="center"/>
              <w:rPr>
                <w:b/>
                <w:sz w:val="26"/>
                <w:szCs w:val="26"/>
                <w:lang w:val="nl-NL"/>
              </w:rPr>
            </w:pPr>
            <w:r w:rsidRPr="00E05349">
              <w:rPr>
                <w:b/>
                <w:sz w:val="26"/>
                <w:szCs w:val="26"/>
                <w:lang w:val="nl-NL"/>
              </w:rPr>
              <w:t>NGHỊ QUYẾT SỐ 25/2019/NQ-HĐND NGÀY 11/7/2019 CỦA HỘI ĐỒNG NHÂN DÂN TỈNH</w:t>
            </w:r>
          </w:p>
        </w:tc>
        <w:tc>
          <w:tcPr>
            <w:tcW w:w="5386" w:type="dxa"/>
            <w:vAlign w:val="center"/>
          </w:tcPr>
          <w:p w:rsidR="00FB4A36" w:rsidRPr="00E05349" w:rsidRDefault="00FB4A36" w:rsidP="00593ABC">
            <w:pPr>
              <w:spacing w:before="120" w:after="120"/>
              <w:jc w:val="center"/>
              <w:rPr>
                <w:b/>
                <w:sz w:val="26"/>
                <w:szCs w:val="26"/>
                <w:lang w:val="nl-NL"/>
              </w:rPr>
            </w:pPr>
            <w:r w:rsidRPr="00E05349">
              <w:rPr>
                <w:b/>
                <w:sz w:val="26"/>
                <w:szCs w:val="26"/>
                <w:lang w:val="nl-NL"/>
              </w:rPr>
              <w:t>NỘI DUNG ĐỀ XUẤT DỰ THẢO NGHỊ QUYẾT</w:t>
            </w:r>
          </w:p>
        </w:tc>
        <w:tc>
          <w:tcPr>
            <w:tcW w:w="3119" w:type="dxa"/>
          </w:tcPr>
          <w:p w:rsidR="00FB4A36" w:rsidRPr="00E05349" w:rsidRDefault="00FB4A36" w:rsidP="00593ABC">
            <w:pPr>
              <w:spacing w:before="360" w:after="120"/>
              <w:ind w:left="34" w:hanging="34"/>
              <w:jc w:val="center"/>
              <w:rPr>
                <w:b/>
                <w:sz w:val="26"/>
                <w:szCs w:val="26"/>
                <w:lang w:val="nl-NL"/>
              </w:rPr>
            </w:pPr>
            <w:r w:rsidRPr="00E05349">
              <w:rPr>
                <w:b/>
                <w:sz w:val="26"/>
                <w:szCs w:val="26"/>
                <w:lang w:val="nl-NL"/>
              </w:rPr>
              <w:t>LÝ DO ĐỀ NGHỊ</w:t>
            </w:r>
          </w:p>
        </w:tc>
      </w:tr>
      <w:tr w:rsidR="00FB4A36" w:rsidRPr="001B3104" w:rsidTr="00593ABC">
        <w:trPr>
          <w:jc w:val="center"/>
        </w:trPr>
        <w:tc>
          <w:tcPr>
            <w:tcW w:w="6204" w:type="dxa"/>
          </w:tcPr>
          <w:p w:rsidR="001B3104" w:rsidRDefault="001B3104" w:rsidP="00593ABC">
            <w:pPr>
              <w:spacing w:after="120"/>
              <w:ind w:firstLine="397"/>
              <w:jc w:val="both"/>
              <w:rPr>
                <w:b/>
                <w:bCs/>
                <w:sz w:val="26"/>
                <w:szCs w:val="26"/>
                <w:lang w:val="nl-NL"/>
              </w:rPr>
            </w:pPr>
          </w:p>
          <w:p w:rsidR="00FB4A36" w:rsidRPr="00E05349" w:rsidRDefault="00FB4A36" w:rsidP="00593ABC">
            <w:pPr>
              <w:spacing w:after="120"/>
              <w:ind w:firstLine="397"/>
              <w:jc w:val="both"/>
              <w:rPr>
                <w:sz w:val="26"/>
                <w:szCs w:val="26"/>
                <w:lang w:val="nl-NL"/>
              </w:rPr>
            </w:pPr>
            <w:r w:rsidRPr="00E05349">
              <w:rPr>
                <w:b/>
                <w:bCs/>
                <w:sz w:val="26"/>
                <w:szCs w:val="26"/>
                <w:lang w:val="nl-NL"/>
              </w:rPr>
              <w:t>ĐÀO TẠO Ở NGOÀI NƯỚC</w:t>
            </w:r>
          </w:p>
          <w:p w:rsidR="00FB4A36" w:rsidRPr="00E05349" w:rsidRDefault="00FB4A36" w:rsidP="00593ABC">
            <w:pPr>
              <w:spacing w:after="120"/>
              <w:ind w:firstLine="397"/>
              <w:jc w:val="both"/>
              <w:rPr>
                <w:sz w:val="26"/>
                <w:szCs w:val="26"/>
                <w:lang w:val="nl-NL"/>
              </w:rPr>
            </w:pPr>
            <w:r w:rsidRPr="00E05349">
              <w:rPr>
                <w:b/>
                <w:bCs/>
                <w:sz w:val="26"/>
                <w:szCs w:val="26"/>
                <w:lang w:val="nl-NL"/>
              </w:rPr>
              <w:t>Điều 9. Trợ cấp chi phí bồi dưỡng ngoại ngữ ở trong nước để đi học sau đại học ở nước ngoài</w:t>
            </w:r>
          </w:p>
          <w:p w:rsidR="00FB4A36" w:rsidRPr="00E05349" w:rsidRDefault="00FB4A36" w:rsidP="00593ABC">
            <w:pPr>
              <w:spacing w:after="120"/>
              <w:ind w:firstLine="397"/>
              <w:jc w:val="both"/>
              <w:rPr>
                <w:sz w:val="26"/>
                <w:szCs w:val="26"/>
                <w:lang w:val="nl-NL"/>
              </w:rPr>
            </w:pPr>
            <w:r w:rsidRPr="00E05349">
              <w:rPr>
                <w:sz w:val="26"/>
                <w:szCs w:val="26"/>
                <w:lang w:val="nl-NL"/>
              </w:rPr>
              <w:t>Trước khi đi học sau đại học ở nước ngoài, học viên được cử đi học trình độ ngoại ngữ đạt chuẩn theo yêu cầu được trợ cấp 30.000.000 đồng/người/khóa học; nếu không đạt yêu cầu thì được hưởng 60% mức trợ cấp quy định tại Điều này.</w:t>
            </w:r>
          </w:p>
          <w:p w:rsidR="00FB4A36" w:rsidRPr="00E05349" w:rsidRDefault="00FB4A36" w:rsidP="00593ABC">
            <w:pPr>
              <w:spacing w:after="120"/>
              <w:ind w:firstLine="397"/>
              <w:jc w:val="both"/>
              <w:rPr>
                <w:sz w:val="26"/>
                <w:szCs w:val="26"/>
                <w:lang w:val="nl-NL"/>
              </w:rPr>
            </w:pPr>
            <w:r w:rsidRPr="00E05349">
              <w:rPr>
                <w:b/>
                <w:bCs/>
                <w:sz w:val="26"/>
                <w:szCs w:val="26"/>
                <w:lang w:val="nl-NL"/>
              </w:rPr>
              <w:t>Điều 10. Hỗ trợ chi phí đào tạo sau đại học ở nước ngoài</w:t>
            </w:r>
          </w:p>
          <w:p w:rsidR="00FB4A36" w:rsidRPr="00E05349" w:rsidRDefault="00FB4A36" w:rsidP="00593ABC">
            <w:pPr>
              <w:spacing w:after="120"/>
              <w:ind w:firstLine="397"/>
              <w:jc w:val="both"/>
              <w:rPr>
                <w:sz w:val="26"/>
                <w:szCs w:val="26"/>
                <w:lang w:val="nl-NL"/>
              </w:rPr>
            </w:pPr>
            <w:r w:rsidRPr="00E05349">
              <w:rPr>
                <w:sz w:val="26"/>
                <w:szCs w:val="26"/>
                <w:lang w:val="nl-NL"/>
              </w:rPr>
              <w:t>Học viên đi học sau đại học ở nước ngoài được hỗ trợ để chi trả các khoản chi phí sau:</w:t>
            </w:r>
          </w:p>
          <w:p w:rsidR="00FB4A36" w:rsidRPr="00E05349" w:rsidRDefault="00FB4A36" w:rsidP="00593ABC">
            <w:pPr>
              <w:spacing w:after="120"/>
              <w:ind w:firstLine="397"/>
              <w:jc w:val="both"/>
              <w:rPr>
                <w:sz w:val="26"/>
                <w:szCs w:val="26"/>
                <w:lang w:val="nl-NL"/>
              </w:rPr>
            </w:pPr>
            <w:r w:rsidRPr="00E05349">
              <w:rPr>
                <w:sz w:val="26"/>
                <w:szCs w:val="26"/>
                <w:lang w:val="nl-NL"/>
              </w:rPr>
              <w:t>1. Chi phí dịch vụ đào tạo và các chi phí khác liên quan đến khóa đào tạo phải trả cho các cơ sở đào tạo nước ngoài: Theo thông báo hoặc hóa đơn chi phí dịch vụ đào tạo của cơ sở đào tạo hoặc căn cứ vào hợp đồng ký kết với cơ sở đào tạo nước ngoài.</w:t>
            </w:r>
          </w:p>
          <w:p w:rsidR="00FB4A36" w:rsidRPr="00E05349" w:rsidRDefault="00FB4A36" w:rsidP="00593ABC">
            <w:pPr>
              <w:spacing w:after="120"/>
              <w:ind w:firstLine="397"/>
              <w:jc w:val="both"/>
              <w:rPr>
                <w:sz w:val="26"/>
                <w:szCs w:val="26"/>
                <w:lang w:val="nl-NL"/>
              </w:rPr>
            </w:pPr>
            <w:r w:rsidRPr="00E05349">
              <w:rPr>
                <w:sz w:val="26"/>
                <w:szCs w:val="26"/>
                <w:lang w:val="nl-NL"/>
              </w:rPr>
              <w:t>2. Bảo hiểm y tế: Theo thông báo hoặc hóa đơn bảo hiểm y tế bắt buộc của cơ sở đào tạo và không vượt mức bảo hiểm y tế tối thiểu áp dụng chung cho lưu học sinh nước ngoài ở nước sở tại.</w:t>
            </w:r>
          </w:p>
          <w:p w:rsidR="00FB4A36" w:rsidRDefault="00FB4A36" w:rsidP="00593ABC">
            <w:pPr>
              <w:spacing w:after="120"/>
              <w:ind w:firstLine="397"/>
              <w:jc w:val="both"/>
              <w:rPr>
                <w:sz w:val="26"/>
                <w:szCs w:val="26"/>
                <w:lang w:val="nl-NL"/>
              </w:rPr>
            </w:pPr>
          </w:p>
          <w:p w:rsidR="00FB4A36" w:rsidRPr="00E05349" w:rsidRDefault="00FB4A36" w:rsidP="00593ABC">
            <w:pPr>
              <w:spacing w:after="120"/>
              <w:ind w:firstLine="397"/>
              <w:jc w:val="both"/>
              <w:rPr>
                <w:sz w:val="26"/>
                <w:szCs w:val="26"/>
                <w:lang w:val="nl-NL"/>
              </w:rPr>
            </w:pPr>
            <w:r w:rsidRPr="00E05349">
              <w:rPr>
                <w:sz w:val="26"/>
                <w:szCs w:val="26"/>
                <w:lang w:val="nl-NL"/>
              </w:rPr>
              <w:t>3. Chi phí ăn và tiêu vặt, ở, đi lại hàng ngày được cấp theo thời gian học tập thực tế ở nước ngoài (từ ngày nhập học đến ngày kết thúc nhưng không vượt quá thời gian ghi trong quyết định của cấp có thẩm quyền). Mức hỗ trợ cụ thể thực hiện theo chương trình, đề án được cấp có thẩm quyền phê duyệt.</w:t>
            </w:r>
          </w:p>
          <w:p w:rsidR="00FB4A36" w:rsidRPr="00E05349" w:rsidRDefault="00FB4A36" w:rsidP="00593ABC">
            <w:pPr>
              <w:spacing w:after="120"/>
              <w:ind w:firstLine="397"/>
              <w:jc w:val="both"/>
              <w:rPr>
                <w:sz w:val="26"/>
                <w:szCs w:val="26"/>
                <w:lang w:val="nl-NL"/>
              </w:rPr>
            </w:pPr>
            <w:r w:rsidRPr="00E05349">
              <w:rPr>
                <w:sz w:val="26"/>
                <w:szCs w:val="26"/>
                <w:lang w:val="nl-NL"/>
              </w:rPr>
              <w:t>4. Tiền vé máy bay hạng phổ thông (hạng economy) hoặc vé tàu lượt đi từ Việt Nam đến nơi học tập và lượt về từ nơi học tập về Việt Nam trong một khóa học, tối đa không quá hai lượt đi và hai lượt về.</w:t>
            </w:r>
          </w:p>
          <w:p w:rsidR="00FB4A36" w:rsidRPr="00E05349" w:rsidRDefault="00FB4A36" w:rsidP="00593ABC">
            <w:pPr>
              <w:spacing w:after="120"/>
              <w:ind w:firstLine="397"/>
              <w:jc w:val="both"/>
              <w:rPr>
                <w:sz w:val="26"/>
                <w:szCs w:val="26"/>
                <w:lang w:val="nl-NL"/>
              </w:rPr>
            </w:pPr>
            <w:r w:rsidRPr="00E05349">
              <w:rPr>
                <w:sz w:val="26"/>
                <w:szCs w:val="26"/>
                <w:lang w:val="nl-NL"/>
              </w:rPr>
              <w:t>5. Tiền lệ phí sân bay, tiền tàu, xe từ sân bay đến trường và ngược lại cho mỗi lượt đi và về được thanh toán theo chứng từ hợp pháp nhưng tối đa không quá 200 đô la Mỹ.</w:t>
            </w:r>
          </w:p>
          <w:p w:rsidR="00FB4A36" w:rsidRPr="00E05349" w:rsidRDefault="00FB4A36" w:rsidP="00593ABC">
            <w:pPr>
              <w:spacing w:after="120"/>
              <w:ind w:firstLine="397"/>
              <w:jc w:val="both"/>
              <w:rPr>
                <w:sz w:val="26"/>
                <w:szCs w:val="26"/>
                <w:lang w:val="nl-NL"/>
              </w:rPr>
            </w:pPr>
            <w:r w:rsidRPr="00E05349">
              <w:rPr>
                <w:sz w:val="26"/>
                <w:szCs w:val="26"/>
                <w:lang w:val="nl-NL"/>
              </w:rPr>
              <w:t>6. Chi phí làm hộ chiếu, khám sức khỏe, visa, chi tiền tàu xe đi và về từ cơ quan đến sân bay, nhà ga, bến tàu theo thực tế phát sinh.</w:t>
            </w:r>
          </w:p>
          <w:p w:rsidR="00FB4A36" w:rsidRPr="00E05349" w:rsidRDefault="00FB4A36" w:rsidP="00593ABC">
            <w:pPr>
              <w:spacing w:after="120"/>
              <w:ind w:firstLine="397"/>
              <w:jc w:val="both"/>
              <w:rPr>
                <w:b/>
                <w:bCs/>
                <w:sz w:val="26"/>
                <w:szCs w:val="26"/>
                <w:lang w:val="nl-NL"/>
              </w:rPr>
            </w:pPr>
            <w:r w:rsidRPr="00E05349">
              <w:rPr>
                <w:sz w:val="26"/>
                <w:szCs w:val="26"/>
                <w:lang w:val="nl-NL"/>
              </w:rPr>
              <w:t>7. Các khoản chi khác có liên quan theo quy định của nước sở tại.</w:t>
            </w:r>
          </w:p>
        </w:tc>
        <w:tc>
          <w:tcPr>
            <w:tcW w:w="5386" w:type="dxa"/>
          </w:tcPr>
          <w:p w:rsidR="00FB4A36" w:rsidRPr="005A50C2" w:rsidRDefault="00FB4A36" w:rsidP="00593ABC">
            <w:pPr>
              <w:spacing w:after="60"/>
              <w:ind w:firstLine="720"/>
              <w:rPr>
                <w:sz w:val="26"/>
                <w:szCs w:val="26"/>
                <w:lang w:val="nl-NL"/>
              </w:rPr>
            </w:pPr>
          </w:p>
          <w:p w:rsidR="00FB4A36" w:rsidRDefault="00FB4A36" w:rsidP="00593ABC">
            <w:pPr>
              <w:spacing w:after="60"/>
              <w:ind w:firstLine="397"/>
              <w:rPr>
                <w:sz w:val="26"/>
                <w:szCs w:val="26"/>
                <w:lang w:val="nl-NL"/>
              </w:rPr>
            </w:pPr>
          </w:p>
          <w:p w:rsidR="00FB4A36" w:rsidRPr="005A50C2" w:rsidRDefault="00FB4A36" w:rsidP="00593ABC">
            <w:pPr>
              <w:spacing w:after="60"/>
              <w:ind w:firstLine="397"/>
              <w:rPr>
                <w:sz w:val="26"/>
                <w:szCs w:val="26"/>
                <w:lang w:val="nl-NL"/>
              </w:rPr>
            </w:pPr>
            <w:r w:rsidRPr="005A50C2">
              <w:rPr>
                <w:sz w:val="26"/>
                <w:szCs w:val="26"/>
                <w:lang w:val="nl-NL"/>
              </w:rPr>
              <w:t xml:space="preserve">Không quy định nội dung </w:t>
            </w:r>
            <w:r w:rsidR="001B3104">
              <w:rPr>
                <w:sz w:val="26"/>
                <w:szCs w:val="26"/>
                <w:lang w:val="nl-NL"/>
              </w:rPr>
              <w:t>t</w:t>
            </w:r>
            <w:r w:rsidR="001B3104" w:rsidRPr="001B3104">
              <w:rPr>
                <w:sz w:val="26"/>
                <w:szCs w:val="26"/>
                <w:lang w:val="nl-NL"/>
              </w:rPr>
              <w:t>rợ cấp chi phí bồi dưỡng ngoại ngữ ở trong nước để đi học sau đại học ở nước ngoài</w:t>
            </w:r>
          </w:p>
          <w:p w:rsidR="00FB4A36" w:rsidRPr="005A50C2" w:rsidRDefault="00FB4A36" w:rsidP="00593ABC">
            <w:pPr>
              <w:spacing w:after="60"/>
              <w:ind w:firstLine="720"/>
              <w:rPr>
                <w:sz w:val="26"/>
                <w:szCs w:val="26"/>
                <w:lang w:val="nl-NL"/>
              </w:rPr>
            </w:pPr>
          </w:p>
          <w:p w:rsidR="00FB4A36" w:rsidRPr="005A50C2" w:rsidRDefault="00FB4A36" w:rsidP="00593ABC">
            <w:pPr>
              <w:spacing w:after="60"/>
              <w:ind w:firstLine="720"/>
              <w:rPr>
                <w:sz w:val="26"/>
                <w:szCs w:val="26"/>
                <w:lang w:val="nl-NL"/>
              </w:rPr>
            </w:pPr>
          </w:p>
          <w:p w:rsidR="00FB4A36" w:rsidRPr="005A50C2" w:rsidRDefault="00FB4A36" w:rsidP="00593ABC">
            <w:pPr>
              <w:spacing w:after="60"/>
              <w:ind w:firstLine="397"/>
              <w:rPr>
                <w:lang w:val="nl-NL"/>
              </w:rPr>
            </w:pPr>
          </w:p>
          <w:p w:rsidR="00FB4A36" w:rsidRPr="007A603C" w:rsidRDefault="00FB4A36" w:rsidP="00593ABC">
            <w:pPr>
              <w:spacing w:after="120"/>
              <w:ind w:firstLine="397"/>
              <w:jc w:val="both"/>
              <w:rPr>
                <w:b/>
                <w:lang w:val="vi-VN"/>
              </w:rPr>
            </w:pPr>
            <w:r w:rsidRPr="007A603C">
              <w:rPr>
                <w:b/>
                <w:color w:val="000000"/>
                <w:lang w:val="vi-VN"/>
              </w:rPr>
              <w:t xml:space="preserve">Điều </w:t>
            </w:r>
            <w:r w:rsidRPr="005A50C2">
              <w:rPr>
                <w:b/>
                <w:color w:val="000000"/>
                <w:lang w:val="nl-NL"/>
              </w:rPr>
              <w:t>5</w:t>
            </w:r>
            <w:r w:rsidRPr="007A603C">
              <w:rPr>
                <w:b/>
                <w:color w:val="000000"/>
                <w:lang w:val="vi-VN"/>
              </w:rPr>
              <w:t>. Nội dung và mức hỗ trợ chi đào tạo ở ngoài nước</w:t>
            </w:r>
          </w:p>
          <w:p w:rsidR="00FB4A36" w:rsidRPr="007A603C" w:rsidRDefault="00FB4A36" w:rsidP="00593ABC">
            <w:pPr>
              <w:spacing w:after="120"/>
              <w:ind w:firstLine="397"/>
              <w:jc w:val="both"/>
              <w:rPr>
                <w:lang w:val="vi-VN"/>
              </w:rPr>
            </w:pPr>
            <w:r w:rsidRPr="007A603C">
              <w:rPr>
                <w:lang w:val="vi-VN"/>
              </w:rPr>
              <w:t>1. Chi phí dịch vụ đào tạo và các chi phí khác liên quan đến khóa đào tạo bắt buộc (nếu có) phải trả cho các cơ sở đào tạo ở nước ngoài: Theo hóa đơn của cơ sở đào tạo nơi cử cán bộ, công chức, viên chức được cử đi đào tạo hoặc hoặc chứng từ, hóa đơn hợp pháp do cơ sở dịch vụ ở nước ngoài ban hành hoặc theo hợp đồng cụ thể do cấp có thẩm quyền ký kết.</w:t>
            </w:r>
          </w:p>
          <w:p w:rsidR="00FB4A36" w:rsidRPr="007A603C" w:rsidRDefault="00FB4A36" w:rsidP="00593ABC">
            <w:pPr>
              <w:spacing w:after="120"/>
              <w:ind w:firstLine="397"/>
              <w:jc w:val="both"/>
              <w:rPr>
                <w:lang w:val="vi-VN"/>
              </w:rPr>
            </w:pPr>
            <w:r w:rsidRPr="007A603C">
              <w:rPr>
                <w:lang w:val="vi-VN"/>
              </w:rPr>
              <w:t>2. Chi phí mua bảo hiểm y tế trong thời gian học tập ở nước ngoài: Theo thông báo hoặc hóa đơn Bảo hiểm y tế bắt buộc của cơ sở đào tạo nơi cán bộ, công chức, viên chức được cử đi đào tạo và không vượt quá mức Bảo hiểm y tế tối thiểu áp dụng cho lưu học sinh nước ngoài ở nước sở tại.</w:t>
            </w:r>
          </w:p>
          <w:p w:rsidR="00FB4A36" w:rsidRPr="005A50C2" w:rsidRDefault="00FB4A36" w:rsidP="00593ABC">
            <w:pPr>
              <w:spacing w:after="120"/>
              <w:ind w:firstLine="397"/>
              <w:jc w:val="both"/>
              <w:rPr>
                <w:lang w:val="vi-VN"/>
              </w:rPr>
            </w:pPr>
          </w:p>
          <w:p w:rsidR="001B3104" w:rsidRDefault="00FB4A36" w:rsidP="00593ABC">
            <w:pPr>
              <w:spacing w:after="120"/>
              <w:ind w:firstLine="397"/>
              <w:jc w:val="both"/>
            </w:pPr>
            <w:r w:rsidRPr="007A603C">
              <w:rPr>
                <w:lang w:val="vi-VN"/>
              </w:rPr>
              <w:t xml:space="preserve">3. Chi phí ăn và tiêu vặt, ở, đi lại hàng ngày được cấp theo thời gian học tập thực tế ở nước ngoài (từ ngày nhập học đến ngày kết thúc nhưng không vượt quá thời gian ghi trong quyết định của cấp có thẩm quyền). Mức hỗ trợ cụ thể thực hiện theo chương trình, đề án được cấp có thẩm quyền phê duyệt. </w:t>
            </w:r>
          </w:p>
          <w:p w:rsidR="001B3104" w:rsidRPr="00BA3AC6" w:rsidRDefault="001B3104" w:rsidP="001B3104">
            <w:pPr>
              <w:spacing w:after="120"/>
              <w:ind w:firstLine="397"/>
              <w:jc w:val="both"/>
              <w:rPr>
                <w:lang w:val="nl-NL"/>
              </w:rPr>
            </w:pPr>
            <w:r w:rsidRPr="00BA3AC6">
              <w:rPr>
                <w:lang w:val="vi-VN"/>
              </w:rPr>
              <w:t>Các khoản chi hỗ trợ này không vượt quá mức chi hiện hành của Hội đồng nhân dân tỉnh Bình Định quy định mức chi công tác phí, chi tổ chức hội nghị trên địa bàn tỉnh Bình Định.</w:t>
            </w:r>
          </w:p>
          <w:p w:rsidR="00FB4A36" w:rsidRPr="005A50C2" w:rsidRDefault="00FB4A36" w:rsidP="00593ABC">
            <w:pPr>
              <w:spacing w:after="120"/>
              <w:ind w:firstLine="397"/>
              <w:jc w:val="both"/>
              <w:rPr>
                <w:lang w:val="vi-VN"/>
              </w:rPr>
            </w:pPr>
            <w:r w:rsidRPr="007A603C">
              <w:rPr>
                <w:lang w:val="vi-VN"/>
              </w:rPr>
              <w:t xml:space="preserve">4. Tiền vé máy bay hạng ghế thường (Economy class hoặc Y class) hoặc vé tàu lượt đi từ Việt Nam đến nơi học tập và lượt về từ nơi học tập về Việt Nam trong một khóa học, tối đa không quá hai lượt đi và hai lượt về. </w:t>
            </w:r>
          </w:p>
          <w:p w:rsidR="00FB4A36" w:rsidRPr="001B3104" w:rsidRDefault="00FB4A36" w:rsidP="00593ABC">
            <w:pPr>
              <w:spacing w:after="120"/>
              <w:ind w:firstLine="397"/>
              <w:jc w:val="both"/>
              <w:rPr>
                <w:lang w:val="vi-VN"/>
              </w:rPr>
            </w:pPr>
            <w:r w:rsidRPr="001B3104">
              <w:rPr>
                <w:lang w:val="vi-VN"/>
              </w:rPr>
              <w:t>5. Tiền lệ phí sân bay, tiền tàu, xe từ sân bay đến trường và ngược lại cho mỗi lượt đi và về được thanh toán theo chứng từ hợp pháp nhưng tối đa không quá 200 đô la Mỹ.</w:t>
            </w:r>
          </w:p>
          <w:p w:rsidR="00FB4A36" w:rsidRPr="007A603C" w:rsidRDefault="00FB4A36" w:rsidP="00593ABC">
            <w:pPr>
              <w:spacing w:after="120"/>
              <w:ind w:firstLine="397"/>
              <w:jc w:val="both"/>
              <w:rPr>
                <w:sz w:val="26"/>
                <w:szCs w:val="26"/>
                <w:lang w:val="vi-VN"/>
              </w:rPr>
            </w:pPr>
            <w:r w:rsidRPr="007A603C">
              <w:rPr>
                <w:lang w:val="nl-NL"/>
              </w:rPr>
              <w:t>6</w:t>
            </w:r>
            <w:r w:rsidRPr="007A603C">
              <w:rPr>
                <w:lang w:val="vi-VN"/>
              </w:rPr>
              <w:t>. Chi làm thủ tục xuất, nhập cảnh (hộ chiếu, thị thực (visa)).</w:t>
            </w:r>
          </w:p>
        </w:tc>
        <w:tc>
          <w:tcPr>
            <w:tcW w:w="3119" w:type="dxa"/>
          </w:tcPr>
          <w:p w:rsidR="00FB4A36" w:rsidRDefault="00FB4A36" w:rsidP="00593ABC">
            <w:pPr>
              <w:ind w:firstLine="397"/>
              <w:rPr>
                <w:sz w:val="26"/>
                <w:szCs w:val="26"/>
                <w:lang w:val="nl-NL"/>
              </w:rPr>
            </w:pPr>
          </w:p>
          <w:p w:rsidR="00FB4A36" w:rsidRDefault="00FB4A36" w:rsidP="00593ABC">
            <w:pPr>
              <w:ind w:firstLine="397"/>
              <w:jc w:val="both"/>
              <w:rPr>
                <w:lang w:val="nl-NL"/>
              </w:rPr>
            </w:pPr>
            <w:r w:rsidRPr="007A603C">
              <w:rPr>
                <w:lang w:val="nl-NL"/>
              </w:rPr>
              <w:t>Trường hợp được cử đi đào tạo ở người ngoài phải đáp ứng tiêu chuẩn về ngoại ngữ theo quy định của cơ sở đào tạo và thực tế trong thời gian qua không có đối tượng được thủ hưởng.</w:t>
            </w:r>
          </w:p>
          <w:p w:rsidR="00FB4A36" w:rsidRDefault="00FB4A36" w:rsidP="00593ABC">
            <w:pPr>
              <w:ind w:firstLine="397"/>
              <w:jc w:val="both"/>
              <w:rPr>
                <w:lang w:val="nl-NL"/>
              </w:rPr>
            </w:pPr>
          </w:p>
          <w:p w:rsidR="00FB4A36" w:rsidRDefault="00FB4A36" w:rsidP="00593ABC">
            <w:pPr>
              <w:ind w:firstLine="397"/>
              <w:jc w:val="both"/>
              <w:rPr>
                <w:lang w:val="nl-NL"/>
              </w:rPr>
            </w:pPr>
          </w:p>
          <w:p w:rsidR="00FB4A36" w:rsidRPr="007A603C" w:rsidRDefault="00FB4A36" w:rsidP="00593ABC">
            <w:pPr>
              <w:ind w:firstLine="397"/>
              <w:jc w:val="both"/>
              <w:rPr>
                <w:lang w:val="nl-NL"/>
              </w:rPr>
            </w:pPr>
            <w:r>
              <w:rPr>
                <w:lang w:val="nl-NL"/>
              </w:rPr>
              <w:t>Về cơ bản nội dung giữ nguyên theo quy định hiện hành và điều chỉnh một số nội dung phù hợp với quy định tại khoản 4 Điều 4 Thông tư số 36/2018/TT-BTC ngày 30/3/2018 của Bộ Tài chính.</w:t>
            </w:r>
          </w:p>
        </w:tc>
      </w:tr>
      <w:tr w:rsidR="001B3104" w:rsidRPr="00E05349" w:rsidTr="001B3104">
        <w:trPr>
          <w:jc w:val="center"/>
        </w:trPr>
        <w:tc>
          <w:tcPr>
            <w:tcW w:w="6204" w:type="dxa"/>
            <w:tcBorders>
              <w:top w:val="single" w:sz="4" w:space="0" w:color="auto"/>
              <w:left w:val="single" w:sz="4" w:space="0" w:color="auto"/>
              <w:bottom w:val="single" w:sz="4" w:space="0" w:color="auto"/>
              <w:right w:val="single" w:sz="4" w:space="0" w:color="auto"/>
            </w:tcBorders>
          </w:tcPr>
          <w:p w:rsidR="001B3104" w:rsidRPr="001B3104" w:rsidRDefault="001B3104" w:rsidP="001B3104">
            <w:pPr>
              <w:pStyle w:val="NormalWeb"/>
              <w:shd w:val="clear" w:color="auto" w:fill="FFFFFF"/>
              <w:spacing w:before="0" w:beforeAutospacing="0" w:after="60" w:afterAutospacing="0"/>
              <w:ind w:firstLine="720"/>
              <w:jc w:val="both"/>
              <w:rPr>
                <w:b/>
                <w:bCs/>
                <w:lang w:val="pt-BR"/>
              </w:rPr>
            </w:pPr>
            <w:bookmarkStart w:id="1" w:name="dieu_10"/>
            <w:r w:rsidRPr="001B3104">
              <w:rPr>
                <w:b/>
                <w:bCs/>
                <w:lang w:val="pt-BR"/>
              </w:rPr>
              <w:lastRenderedPageBreak/>
              <w:t xml:space="preserve">Điều 11. Trợ cấp khi tốt nghiệp </w:t>
            </w:r>
            <w:bookmarkEnd w:id="1"/>
            <w:r w:rsidRPr="001B3104">
              <w:rPr>
                <w:b/>
                <w:bCs/>
                <w:lang w:val="pt-BR"/>
              </w:rPr>
              <w:t>sau đại học</w:t>
            </w:r>
          </w:p>
          <w:p w:rsidR="001B3104" w:rsidRPr="001B3104" w:rsidRDefault="001B3104" w:rsidP="001B3104">
            <w:pPr>
              <w:pStyle w:val="NormalWeb"/>
              <w:shd w:val="clear" w:color="auto" w:fill="FFFFFF"/>
              <w:spacing w:before="0" w:beforeAutospacing="0" w:after="60" w:afterAutospacing="0"/>
              <w:ind w:firstLine="720"/>
              <w:jc w:val="both"/>
              <w:rPr>
                <w:lang w:val="pt-BR"/>
              </w:rPr>
            </w:pPr>
            <w:r w:rsidRPr="001B3104">
              <w:rPr>
                <w:lang w:val="pt-BR"/>
              </w:rPr>
              <w:t>Học viên hoàn thành khóa học, </w:t>
            </w:r>
            <w:r w:rsidRPr="001B3104">
              <w:rPr>
                <w:lang w:val="vi-VN"/>
              </w:rPr>
              <w:t>được cấp bằng tiến sĩ, thạc sĩ </w:t>
            </w:r>
            <w:r w:rsidRPr="001B3104">
              <w:rPr>
                <w:lang w:val="pt-BR"/>
              </w:rPr>
              <w:t>được trợ cấp một lần như sau:</w:t>
            </w:r>
          </w:p>
          <w:p w:rsidR="001B3104" w:rsidRPr="001B3104" w:rsidRDefault="001B3104" w:rsidP="001B3104">
            <w:pPr>
              <w:pStyle w:val="NormalWeb"/>
              <w:shd w:val="clear" w:color="auto" w:fill="FFFFFF"/>
              <w:spacing w:before="0" w:beforeAutospacing="0" w:after="60" w:afterAutospacing="0"/>
              <w:ind w:firstLine="720"/>
              <w:jc w:val="both"/>
              <w:rPr>
                <w:lang w:val="pt-BR"/>
              </w:rPr>
            </w:pPr>
            <w:r w:rsidRPr="001B3104">
              <w:rPr>
                <w:bCs/>
                <w:lang w:val="pt-BR"/>
              </w:rPr>
              <w:t xml:space="preserve">1. </w:t>
            </w:r>
            <w:r w:rsidRPr="001B3104">
              <w:rPr>
                <w:lang w:val="pt-BR"/>
              </w:rPr>
              <w:t>Tốt nghiệp Tiến sĩ: 100.000.000 đồng/người;</w:t>
            </w:r>
          </w:p>
          <w:p w:rsidR="001B3104" w:rsidRPr="001B3104" w:rsidRDefault="001B3104" w:rsidP="001B3104">
            <w:pPr>
              <w:pStyle w:val="NormalWeb"/>
              <w:shd w:val="clear" w:color="auto" w:fill="FFFFFF"/>
              <w:spacing w:before="0" w:beforeAutospacing="0" w:after="60" w:afterAutospacing="0"/>
              <w:ind w:firstLine="720"/>
              <w:jc w:val="both"/>
              <w:rPr>
                <w:b/>
                <w:bCs/>
                <w:lang w:val="pt-BR"/>
              </w:rPr>
            </w:pPr>
            <w:r w:rsidRPr="001B3104">
              <w:rPr>
                <w:bCs/>
                <w:lang w:val="pt-BR"/>
              </w:rPr>
              <w:t xml:space="preserve">2. </w:t>
            </w:r>
            <w:r w:rsidRPr="001B3104">
              <w:rPr>
                <w:lang w:val="pt-BR"/>
              </w:rPr>
              <w:t>Tốt nghiệp Thạc sĩ: 40.000.000 đồng/người.</w:t>
            </w:r>
          </w:p>
        </w:tc>
        <w:tc>
          <w:tcPr>
            <w:tcW w:w="5386" w:type="dxa"/>
            <w:tcBorders>
              <w:top w:val="single" w:sz="4" w:space="0" w:color="auto"/>
              <w:left w:val="single" w:sz="4" w:space="0" w:color="auto"/>
              <w:bottom w:val="single" w:sz="4" w:space="0" w:color="auto"/>
              <w:right w:val="single" w:sz="4" w:space="0" w:color="auto"/>
            </w:tcBorders>
          </w:tcPr>
          <w:p w:rsidR="001B3104" w:rsidRPr="001B3104" w:rsidRDefault="001B3104" w:rsidP="001B3104">
            <w:pPr>
              <w:spacing w:after="60"/>
              <w:ind w:firstLine="397"/>
              <w:jc w:val="both"/>
              <w:rPr>
                <w:lang w:val="nl-NL"/>
              </w:rPr>
            </w:pPr>
          </w:p>
          <w:p w:rsidR="001B3104" w:rsidRPr="001B3104" w:rsidRDefault="001B3104" w:rsidP="001B3104">
            <w:pPr>
              <w:spacing w:after="60"/>
              <w:ind w:firstLine="397"/>
              <w:jc w:val="both"/>
              <w:rPr>
                <w:lang w:val="nl-NL"/>
              </w:rPr>
            </w:pPr>
            <w:r w:rsidRPr="001B3104">
              <w:rPr>
                <w:lang w:val="nl-NL"/>
              </w:rPr>
              <w:t xml:space="preserve">Đề nghị không đưa vào quy định tại Điều </w:t>
            </w:r>
            <w:r>
              <w:rPr>
                <w:lang w:val="nl-NL"/>
              </w:rPr>
              <w:t>11</w:t>
            </w:r>
            <w:r w:rsidRPr="001B3104">
              <w:rPr>
                <w:lang w:val="nl-NL"/>
              </w:rPr>
              <w:t xml:space="preserve"> Nghị quyết số 25/2019/NQ-HĐND của Hội đồng nhân dân tỉnh.</w:t>
            </w:r>
          </w:p>
        </w:tc>
        <w:tc>
          <w:tcPr>
            <w:tcW w:w="3119" w:type="dxa"/>
            <w:tcBorders>
              <w:top w:val="single" w:sz="4" w:space="0" w:color="auto"/>
              <w:left w:val="single" w:sz="4" w:space="0" w:color="auto"/>
              <w:bottom w:val="single" w:sz="4" w:space="0" w:color="auto"/>
              <w:right w:val="single" w:sz="4" w:space="0" w:color="auto"/>
            </w:tcBorders>
          </w:tcPr>
          <w:p w:rsidR="001B3104" w:rsidRPr="001B3104" w:rsidRDefault="001B3104" w:rsidP="001B3104">
            <w:pPr>
              <w:ind w:firstLine="397"/>
              <w:jc w:val="both"/>
              <w:rPr>
                <w:lang w:val="nl-NL"/>
              </w:rPr>
            </w:pPr>
          </w:p>
          <w:p w:rsidR="001B3104" w:rsidRPr="001B3104" w:rsidRDefault="001B3104" w:rsidP="001B3104">
            <w:pPr>
              <w:ind w:firstLine="397"/>
              <w:jc w:val="both"/>
              <w:rPr>
                <w:lang w:val="nl-NL"/>
              </w:rPr>
            </w:pPr>
            <w:r w:rsidRPr="001B3104">
              <w:rPr>
                <w:lang w:val="nl-NL"/>
              </w:rPr>
              <w:t>Thực hiện theo Kết luận của Kiểm toán Nhà nước tại Công văn số 162/UBND-TH ngày 10/01/2022 của Ủy ban nhân dân tỉnh.</w:t>
            </w:r>
          </w:p>
        </w:tc>
      </w:tr>
    </w:tbl>
    <w:p w:rsidR="00FB4A36" w:rsidRDefault="00FB4A36" w:rsidP="00FB4A36">
      <w:pPr>
        <w:pStyle w:val="BodyText"/>
        <w:ind w:firstLine="720"/>
        <w:jc w:val="both"/>
        <w:rPr>
          <w:b/>
          <w:sz w:val="26"/>
          <w:szCs w:val="26"/>
          <w:lang w:val="nl-NL"/>
        </w:rPr>
      </w:pPr>
      <w:r w:rsidRPr="00BA3AC6">
        <w:rPr>
          <w:b/>
          <w:sz w:val="28"/>
          <w:szCs w:val="28"/>
          <w:lang w:val="nl-NL"/>
        </w:rPr>
        <w:lastRenderedPageBreak/>
        <w:t xml:space="preserve">8. </w:t>
      </w:r>
      <w:r w:rsidRPr="006208CE">
        <w:rPr>
          <w:b/>
          <w:sz w:val="28"/>
          <w:szCs w:val="28"/>
          <w:lang w:val="vi-VN"/>
        </w:rPr>
        <w:t>Kinh phí thực hiện</w:t>
      </w:r>
    </w:p>
    <w:p w:rsidR="00FB4A36" w:rsidRPr="00B37820" w:rsidRDefault="00FB4A36" w:rsidP="00FB4A36">
      <w:pPr>
        <w:pStyle w:val="BodyText"/>
        <w:ind w:firstLine="720"/>
        <w:jc w:val="both"/>
        <w:rPr>
          <w:b/>
          <w:sz w:val="18"/>
          <w:szCs w:val="26"/>
          <w:lang w:val="nl-NL"/>
        </w:rPr>
      </w:pPr>
    </w:p>
    <w:tbl>
      <w:tblPr>
        <w:tblW w:w="15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7600"/>
        <w:gridCol w:w="1738"/>
      </w:tblGrid>
      <w:tr w:rsidR="00FB4A36" w:rsidRPr="00BA3AC6" w:rsidTr="00593ABC">
        <w:trPr>
          <w:tblHeader/>
          <w:jc w:val="center"/>
        </w:trPr>
        <w:tc>
          <w:tcPr>
            <w:tcW w:w="6204" w:type="dxa"/>
            <w:vAlign w:val="center"/>
          </w:tcPr>
          <w:p w:rsidR="00FB4A36" w:rsidRPr="00BA3AC6" w:rsidRDefault="00FB4A36" w:rsidP="00593ABC">
            <w:pPr>
              <w:spacing w:before="120" w:after="120"/>
              <w:jc w:val="center"/>
              <w:rPr>
                <w:b/>
                <w:lang w:val="nl-NL"/>
              </w:rPr>
            </w:pPr>
            <w:r w:rsidRPr="00BA3AC6">
              <w:rPr>
                <w:b/>
                <w:lang w:val="nl-NL"/>
              </w:rPr>
              <w:t>NGHỊ QUYẾT SỐ 25/2019/NQ-HĐND NGÀY 11/7/2019 CỦA HỘI ĐỒNG NHÂN DÂN TỈNH</w:t>
            </w:r>
          </w:p>
        </w:tc>
        <w:tc>
          <w:tcPr>
            <w:tcW w:w="7600" w:type="dxa"/>
            <w:vAlign w:val="center"/>
          </w:tcPr>
          <w:p w:rsidR="00FB4A36" w:rsidRPr="00BA3AC6" w:rsidRDefault="00FB4A36" w:rsidP="00593ABC">
            <w:pPr>
              <w:spacing w:before="120" w:after="120"/>
              <w:jc w:val="center"/>
              <w:rPr>
                <w:b/>
                <w:lang w:val="nl-NL"/>
              </w:rPr>
            </w:pPr>
            <w:r w:rsidRPr="00BA3AC6">
              <w:rPr>
                <w:b/>
                <w:lang w:val="nl-NL"/>
              </w:rPr>
              <w:t>NỘI DUNG ĐỀ XUẤT DỰ THẢO NGHỊ QUYẾT</w:t>
            </w:r>
          </w:p>
        </w:tc>
        <w:tc>
          <w:tcPr>
            <w:tcW w:w="1738" w:type="dxa"/>
          </w:tcPr>
          <w:p w:rsidR="00FB4A36" w:rsidRPr="00BA3AC6" w:rsidRDefault="00FB4A36" w:rsidP="00593ABC">
            <w:pPr>
              <w:spacing w:before="120" w:after="120"/>
              <w:ind w:left="34" w:hanging="34"/>
              <w:jc w:val="center"/>
              <w:rPr>
                <w:b/>
                <w:lang w:val="nl-NL"/>
              </w:rPr>
            </w:pPr>
            <w:r w:rsidRPr="00BA3AC6">
              <w:rPr>
                <w:b/>
                <w:lang w:val="nl-NL"/>
              </w:rPr>
              <w:t>LÝ DO ĐỀ NGHỊ</w:t>
            </w:r>
          </w:p>
        </w:tc>
      </w:tr>
      <w:tr w:rsidR="00FB4A36" w:rsidRPr="001B3104" w:rsidTr="00593ABC">
        <w:trPr>
          <w:jc w:val="center"/>
        </w:trPr>
        <w:tc>
          <w:tcPr>
            <w:tcW w:w="6204" w:type="dxa"/>
          </w:tcPr>
          <w:p w:rsidR="00FB4A36" w:rsidRDefault="00FB4A36" w:rsidP="001B3104">
            <w:pPr>
              <w:shd w:val="solid" w:color="FFFFFF" w:fill="auto"/>
              <w:spacing w:after="60"/>
              <w:ind w:firstLine="397"/>
              <w:jc w:val="both"/>
              <w:rPr>
                <w:b/>
                <w:bCs/>
                <w:lang w:val="de-DE"/>
              </w:rPr>
            </w:pPr>
            <w:bookmarkStart w:id="2" w:name="dieu_13"/>
          </w:p>
          <w:p w:rsidR="00FB4A36" w:rsidRPr="00BA3AC6" w:rsidRDefault="00FB4A36" w:rsidP="001B3104">
            <w:pPr>
              <w:shd w:val="solid" w:color="FFFFFF" w:fill="auto"/>
              <w:spacing w:after="60"/>
              <w:ind w:firstLine="397"/>
              <w:jc w:val="both"/>
              <w:rPr>
                <w:lang w:val="de-DE"/>
              </w:rPr>
            </w:pPr>
            <w:r w:rsidRPr="00BA3AC6">
              <w:rPr>
                <w:b/>
                <w:bCs/>
                <w:lang w:val="de-DE"/>
              </w:rPr>
              <w:t>Điều 13. Kinh phí thực hiện</w:t>
            </w:r>
            <w:bookmarkEnd w:id="2"/>
          </w:p>
          <w:p w:rsidR="00FB4A36" w:rsidRPr="00BA3AC6" w:rsidRDefault="00FB4A36" w:rsidP="001B3104">
            <w:pPr>
              <w:shd w:val="solid" w:color="FFFFFF" w:fill="auto"/>
              <w:spacing w:after="60"/>
              <w:ind w:firstLine="397"/>
              <w:jc w:val="both"/>
              <w:rPr>
                <w:lang w:val="de-DE"/>
              </w:rPr>
            </w:pPr>
            <w:r w:rsidRPr="00BA3AC6">
              <w:rPr>
                <w:lang w:val="pt-BR"/>
              </w:rPr>
              <w:t>1. </w:t>
            </w:r>
            <w:r w:rsidRPr="00BA3AC6">
              <w:rPr>
                <w:lang w:val="vi-VN"/>
              </w:rPr>
              <w:t>Đối </w:t>
            </w:r>
            <w:r w:rsidRPr="00BA3AC6">
              <w:rPr>
                <w:lang w:val="pt-BR"/>
              </w:rPr>
              <w:t>với cán bộ, công chức:</w:t>
            </w:r>
          </w:p>
          <w:p w:rsidR="00FB4A36" w:rsidRPr="00BA3AC6" w:rsidRDefault="00FB4A36" w:rsidP="001B3104">
            <w:pPr>
              <w:shd w:val="solid" w:color="FFFFFF" w:fill="auto"/>
              <w:spacing w:after="60"/>
              <w:ind w:firstLine="397"/>
              <w:jc w:val="both"/>
              <w:rPr>
                <w:lang w:val="pt-BR"/>
              </w:rPr>
            </w:pPr>
            <w:r w:rsidRPr="00BA3AC6">
              <w:rPr>
                <w:lang w:val="pt-BR"/>
              </w:rPr>
              <w:t>a) </w:t>
            </w:r>
            <w:r w:rsidRPr="00BA3AC6">
              <w:rPr>
                <w:lang w:val="vi-VN"/>
              </w:rPr>
              <w:t>Ngân </w:t>
            </w:r>
            <w:r w:rsidRPr="00BA3AC6">
              <w:rPr>
                <w:lang w:val="pt-BR"/>
              </w:rPr>
              <w:t>sách cấp tỉnh bảo đảm chi cho các đối tượng là cán bộ, công chức các cơ quan cấp tỉnh được cử đi đào tạo ở trong nước và cán bộ, công chức được cử đi đào tạo ở nước ngoài;</w:t>
            </w:r>
          </w:p>
          <w:p w:rsidR="00FB4A36" w:rsidRPr="00BA3AC6" w:rsidRDefault="00FB4A36" w:rsidP="001B3104">
            <w:pPr>
              <w:shd w:val="solid" w:color="FFFFFF" w:fill="auto"/>
              <w:spacing w:after="60"/>
              <w:ind w:firstLine="397"/>
              <w:jc w:val="both"/>
              <w:rPr>
                <w:lang w:val="pt-BR"/>
              </w:rPr>
            </w:pPr>
            <w:r w:rsidRPr="00BA3AC6">
              <w:rPr>
                <w:lang w:val="pt-BR"/>
              </w:rPr>
              <w:t>b) </w:t>
            </w:r>
            <w:r w:rsidRPr="00BA3AC6">
              <w:rPr>
                <w:lang w:val="vi-VN"/>
              </w:rPr>
              <w:t>Ngân </w:t>
            </w:r>
            <w:r w:rsidRPr="00BA3AC6">
              <w:rPr>
                <w:lang w:val="pt-BR"/>
              </w:rPr>
              <w:t>sách cấp huyện bảo đảm chi cho các đối tượng là cán bộ, công chức các cơ quan cấp huyện và cấp xã được cử đi đào tạo ở trong nước.</w:t>
            </w:r>
          </w:p>
          <w:p w:rsidR="00FB4A36" w:rsidRPr="00BA3AC6" w:rsidRDefault="00FB4A36" w:rsidP="001B3104">
            <w:pPr>
              <w:shd w:val="solid" w:color="FFFFFF" w:fill="auto"/>
              <w:spacing w:after="60"/>
              <w:ind w:firstLine="397"/>
              <w:jc w:val="both"/>
              <w:rPr>
                <w:lang w:val="pt-BR"/>
              </w:rPr>
            </w:pPr>
            <w:r w:rsidRPr="00BA3AC6">
              <w:rPr>
                <w:lang w:val="pt-BR"/>
              </w:rPr>
              <w:t>2. Đối với viên chức trong các đơn vị sự nghiệp công lập:</w:t>
            </w:r>
          </w:p>
          <w:p w:rsidR="00FB4A36" w:rsidRPr="00BA3AC6" w:rsidRDefault="00FB4A36" w:rsidP="001B3104">
            <w:pPr>
              <w:spacing w:after="60"/>
              <w:ind w:firstLine="397"/>
              <w:jc w:val="both"/>
              <w:rPr>
                <w:lang w:val="pt-BR"/>
              </w:rPr>
            </w:pPr>
            <w:r w:rsidRPr="00BA3AC6">
              <w:rPr>
                <w:lang w:val="pt-BR"/>
              </w:rPr>
              <w:t>a) Được bố trí từ nguồn kinh phí của đơn vị sự nghiệp công lập và các nguồn hỗ trợ hợp pháp khác;</w:t>
            </w:r>
          </w:p>
          <w:p w:rsidR="00FB4A36" w:rsidRPr="00BA3AC6" w:rsidRDefault="00FB4A36" w:rsidP="001B3104">
            <w:pPr>
              <w:spacing w:after="60"/>
              <w:ind w:firstLine="397"/>
              <w:jc w:val="both"/>
              <w:rPr>
                <w:lang w:val="pt-BR"/>
              </w:rPr>
            </w:pPr>
            <w:r w:rsidRPr="00BA3AC6">
              <w:rPr>
                <w:lang w:val="pt-BR"/>
              </w:rPr>
              <w:t>b) Đối với các đơn vị sự nghiệp</w:t>
            </w:r>
            <w:r w:rsidRPr="00BA3AC6">
              <w:rPr>
                <w:shd w:val="solid" w:color="FFFFFF" w:fill="auto"/>
                <w:lang w:val="vi-VN"/>
              </w:rPr>
              <w:t> tự bảo đảm một phần chi thường xuyên và đơn vị sự nghiệp do ngân sách nhà nước bảo đảm ch</w:t>
            </w:r>
            <w:r w:rsidRPr="00BA3AC6">
              <w:rPr>
                <w:shd w:val="solid" w:color="FFFFFF" w:fill="auto"/>
                <w:lang w:val="pt-BR"/>
              </w:rPr>
              <w:t>i </w:t>
            </w:r>
            <w:r w:rsidRPr="00BA3AC6">
              <w:rPr>
                <w:shd w:val="solid" w:color="FFFFFF" w:fill="auto"/>
                <w:lang w:val="vi-VN"/>
              </w:rPr>
              <w:t>thường xuyên</w:t>
            </w:r>
            <w:r w:rsidRPr="00BA3AC6">
              <w:rPr>
                <w:lang w:val="vi-VN"/>
              </w:rPr>
              <w:t xml:space="preserve"> </w:t>
            </w:r>
            <w:r w:rsidRPr="00BA3AC6">
              <w:rPr>
                <w:lang w:val="pt-BR"/>
              </w:rPr>
              <w:t>nếu nguồn kinh phí của đơn vị không đáp ứng để thực hiện chính sách thì được ngân sách nhà nước xem xét hỗ trợ theo phân cấp ngân sách.</w:t>
            </w:r>
          </w:p>
          <w:p w:rsidR="00FB4A36" w:rsidRPr="00BA3AC6" w:rsidRDefault="00FB4A36" w:rsidP="001B3104">
            <w:pPr>
              <w:shd w:val="solid" w:color="FFFFFF" w:fill="auto"/>
              <w:spacing w:after="60"/>
              <w:ind w:firstLine="397"/>
              <w:jc w:val="both"/>
              <w:rPr>
                <w:lang w:val="pt-BR"/>
              </w:rPr>
            </w:pPr>
            <w:r w:rsidRPr="00BA3AC6">
              <w:rPr>
                <w:lang w:val="pt-BR"/>
              </w:rPr>
              <w:t>3. Các cơ quan, đơn vị có cán bộ, công chức, viên chức được cử đi đào tạo sử dụng kinh phí thường xuyên và nguồn kinh phí khác của cơ quan, đơn vị để chi hỗ trợ cho cán bộ, công chức, viên chức các khoản chi phí sau:</w:t>
            </w:r>
          </w:p>
          <w:p w:rsidR="00FB4A36" w:rsidRPr="00BA3AC6" w:rsidRDefault="00FB4A36" w:rsidP="001B3104">
            <w:pPr>
              <w:shd w:val="solid" w:color="FFFFFF" w:fill="auto"/>
              <w:spacing w:after="60"/>
              <w:ind w:firstLine="397"/>
              <w:jc w:val="both"/>
              <w:rPr>
                <w:lang w:val="pt-BR"/>
              </w:rPr>
            </w:pPr>
            <w:r w:rsidRPr="00BA3AC6">
              <w:rPr>
                <w:lang w:val="pt-BR"/>
              </w:rPr>
              <w:t>a) Một phần tiền ăn cho học viên trong thời gian đi học tập trung;</w:t>
            </w:r>
          </w:p>
          <w:p w:rsidR="00FB4A36" w:rsidRPr="00BA3AC6" w:rsidRDefault="00FB4A36" w:rsidP="001B3104">
            <w:pPr>
              <w:shd w:val="solid" w:color="FFFFFF" w:fill="auto"/>
              <w:spacing w:after="60"/>
              <w:ind w:firstLine="397"/>
              <w:jc w:val="both"/>
              <w:rPr>
                <w:lang w:val="pt-BR"/>
              </w:rPr>
            </w:pPr>
            <w:r w:rsidRPr="00BA3AC6">
              <w:rPr>
                <w:lang w:val="pt-BR"/>
              </w:rPr>
              <w:t xml:space="preserve">b) Chi phí đi lại từ cơ quan, đơn vị đến nơi học tập trong trường hợp cử đi đào tạo dài hạn theo hình thức tập trung </w:t>
            </w:r>
            <w:r w:rsidRPr="00BA3AC6">
              <w:rPr>
                <w:lang w:val="pt-BR"/>
              </w:rPr>
              <w:lastRenderedPageBreak/>
              <w:t>nhiều đợt, mỗi đợt dưới 01 tháng và trong trường hợp được cử đi đào tạo ở trong tỉnh mà cơ sở đào tạo cách trụ sở cơ quan, đơn vị công tác dưới 15 km;</w:t>
            </w:r>
          </w:p>
          <w:p w:rsidR="00FB4A36" w:rsidRPr="00BA3AC6" w:rsidRDefault="00FB4A36" w:rsidP="001B3104">
            <w:pPr>
              <w:shd w:val="solid" w:color="FFFFFF" w:fill="auto"/>
              <w:spacing w:after="60"/>
              <w:ind w:firstLine="397"/>
              <w:jc w:val="both"/>
              <w:rPr>
                <w:lang w:val="pt-BR"/>
              </w:rPr>
            </w:pPr>
            <w:r w:rsidRPr="00BA3AC6">
              <w:rPr>
                <w:lang w:val="pt-BR"/>
              </w:rPr>
              <w:t xml:space="preserve"> c) Tiền thuê chỗ ở trong trường hợp cơ sở đào tạo xác nhận không bố trí được chỗ ở;</w:t>
            </w:r>
          </w:p>
          <w:p w:rsidR="00FB4A36" w:rsidRPr="00BA3AC6" w:rsidRDefault="00FB4A36" w:rsidP="001B3104">
            <w:pPr>
              <w:shd w:val="solid" w:color="FFFFFF" w:fill="auto"/>
              <w:spacing w:after="60"/>
              <w:ind w:firstLine="397"/>
              <w:jc w:val="both"/>
              <w:rPr>
                <w:b/>
                <w:bCs/>
                <w:lang w:val="pt-BR"/>
              </w:rPr>
            </w:pPr>
            <w:r w:rsidRPr="00BA3AC6">
              <w:rPr>
                <w:lang w:val="pt-BR"/>
              </w:rPr>
              <w:t xml:space="preserve">  d) Mức chi hỗ trợ không vượt quá mức chi chế độ công tác phí hiện hành.</w:t>
            </w:r>
          </w:p>
        </w:tc>
        <w:tc>
          <w:tcPr>
            <w:tcW w:w="7600" w:type="dxa"/>
          </w:tcPr>
          <w:p w:rsidR="00FB4A36" w:rsidRPr="00FB4A36" w:rsidRDefault="00FB4A36" w:rsidP="001B3104">
            <w:pPr>
              <w:spacing w:after="60"/>
              <w:ind w:firstLine="720"/>
              <w:jc w:val="both"/>
              <w:rPr>
                <w:b/>
                <w:lang w:val="pt-BR"/>
              </w:rPr>
            </w:pPr>
          </w:p>
          <w:p w:rsidR="00FB4A36" w:rsidRPr="00BA3AC6" w:rsidRDefault="00FB4A36" w:rsidP="001B3104">
            <w:pPr>
              <w:spacing w:after="60"/>
              <w:ind w:firstLine="720"/>
              <w:jc w:val="both"/>
              <w:rPr>
                <w:b/>
                <w:lang w:val="vi-VN"/>
              </w:rPr>
            </w:pPr>
            <w:r w:rsidRPr="00BA3AC6">
              <w:rPr>
                <w:b/>
                <w:lang w:val="vi-VN"/>
              </w:rPr>
              <w:t>Điều 6. Kinh phí thực hiện</w:t>
            </w:r>
          </w:p>
          <w:p w:rsidR="00FB4A36" w:rsidRPr="00BA3AC6" w:rsidRDefault="00FB4A36" w:rsidP="001B3104">
            <w:pPr>
              <w:shd w:val="clear" w:color="auto" w:fill="FFFFFF"/>
              <w:spacing w:after="60"/>
              <w:ind w:firstLine="720"/>
              <w:jc w:val="both"/>
              <w:rPr>
                <w:color w:val="000000"/>
                <w:lang w:val="nl-NL"/>
              </w:rPr>
            </w:pPr>
            <w:r w:rsidRPr="00BA3AC6">
              <w:rPr>
                <w:color w:val="000000"/>
                <w:lang w:val="nl-NL"/>
              </w:rPr>
              <w:t>1. Kinh phí đào tạo cán bộ, công chức ở trong nước</w:t>
            </w:r>
          </w:p>
          <w:p w:rsidR="00FB4A36" w:rsidRPr="00BA3AC6" w:rsidRDefault="00FB4A36" w:rsidP="001B3104">
            <w:pPr>
              <w:shd w:val="clear" w:color="auto" w:fill="FFFFFF"/>
              <w:spacing w:after="60"/>
              <w:ind w:firstLine="720"/>
              <w:jc w:val="both"/>
              <w:rPr>
                <w:lang w:val="nl-NL"/>
              </w:rPr>
            </w:pPr>
            <w:r w:rsidRPr="00BA3AC6">
              <w:rPr>
                <w:color w:val="000000"/>
                <w:lang w:val="nl-NL"/>
              </w:rPr>
              <w:t xml:space="preserve">a) Ngân sách nhà nước bảo đảm hỗ trợ </w:t>
            </w:r>
            <w:r w:rsidRPr="00BA3AC6">
              <w:rPr>
                <w:lang w:val="nl-NL"/>
              </w:rPr>
              <w:t xml:space="preserve">theo phân cấp ngân sách hiện hành </w:t>
            </w:r>
            <w:r w:rsidRPr="00BA3AC6">
              <w:rPr>
                <w:color w:val="000000"/>
                <w:lang w:val="nl-NL"/>
              </w:rPr>
              <w:t>đối với: C</w:t>
            </w:r>
            <w:r w:rsidRPr="00BA3AC6">
              <w:rPr>
                <w:lang w:val="vi-VN"/>
              </w:rPr>
              <w:t>hi phí dịch vụ đào tạo và các chi phí (bắt buộc) khác liên quan đến khóa đào tạo phải trả cho cơ sở đào tạo ở trong nước</w:t>
            </w:r>
            <w:r>
              <w:rPr>
                <w:lang w:val="nl-NL"/>
              </w:rPr>
              <w:t>; k</w:t>
            </w:r>
            <w:r w:rsidRPr="00BA3AC6">
              <w:rPr>
                <w:lang w:val="vi-VN"/>
              </w:rPr>
              <w:t>inh phí mua tài liệu học tập bắt buộ</w:t>
            </w:r>
            <w:r w:rsidRPr="00BA3AC6">
              <w:rPr>
                <w:lang w:val="nl-NL"/>
              </w:rPr>
              <w:t>c</w:t>
            </w:r>
            <w:r>
              <w:rPr>
                <w:lang w:val="nl-NL"/>
              </w:rPr>
              <w:t>; h</w:t>
            </w:r>
            <w:r w:rsidRPr="00BA3AC6">
              <w:rPr>
                <w:lang w:val="nl-NL"/>
              </w:rPr>
              <w:t>ỗ trợ đối với c</w:t>
            </w:r>
            <w:r w:rsidRPr="00BA3AC6">
              <w:rPr>
                <w:lang w:val="vi-VN"/>
              </w:rPr>
              <w:t>án bộ, công chức</w:t>
            </w:r>
            <w:r w:rsidRPr="00BA3AC6">
              <w:rPr>
                <w:lang w:val="nl-NL"/>
              </w:rPr>
              <w:t xml:space="preserve"> </w:t>
            </w:r>
            <w:r w:rsidRPr="00BA3AC6">
              <w:rPr>
                <w:lang w:val="vi-VN"/>
              </w:rPr>
              <w:t>là nữ, là người dân tộc thiểu số</w:t>
            </w:r>
            <w:r>
              <w:rPr>
                <w:lang w:val="nl-NL"/>
              </w:rPr>
              <w:t>; h</w:t>
            </w:r>
            <w:r w:rsidRPr="00BA3AC6">
              <w:rPr>
                <w:lang w:val="vi-VN"/>
              </w:rPr>
              <w:t>ỗ trợ nghiên cứu thực tế liên quan đến khóa đào tạo</w:t>
            </w:r>
            <w:r w:rsidRPr="00BA3AC6">
              <w:rPr>
                <w:lang w:val="nl-NL"/>
              </w:rPr>
              <w:t xml:space="preserve"> lý luận chính trị trung cấp, cao cấp</w:t>
            </w:r>
            <w:r w:rsidRPr="00BA3AC6">
              <w:rPr>
                <w:lang w:val="vi-VN"/>
              </w:rPr>
              <w:t>.</w:t>
            </w:r>
          </w:p>
          <w:p w:rsidR="00FB4A36" w:rsidRPr="00BA3AC6" w:rsidRDefault="00FB4A36" w:rsidP="001B3104">
            <w:pPr>
              <w:shd w:val="clear" w:color="auto" w:fill="FFFFFF"/>
              <w:spacing w:after="60"/>
              <w:ind w:firstLine="720"/>
              <w:jc w:val="both"/>
              <w:rPr>
                <w:lang w:val="nl-NL"/>
              </w:rPr>
            </w:pPr>
            <w:r w:rsidRPr="00BA3AC6">
              <w:rPr>
                <w:color w:val="000000"/>
                <w:lang w:val="vi-VN"/>
              </w:rPr>
              <w:t>b) Kinh phí của cơ quan quản lý, sử dụng cán bộ, công chức</w:t>
            </w:r>
            <w:r w:rsidRPr="00BA3AC6">
              <w:rPr>
                <w:color w:val="000000"/>
                <w:lang w:val="nl-NL"/>
              </w:rPr>
              <w:t>:</w:t>
            </w:r>
            <w:r>
              <w:rPr>
                <w:color w:val="000000"/>
                <w:lang w:val="nl-NL"/>
              </w:rPr>
              <w:t xml:space="preserve"> </w:t>
            </w:r>
            <w:r w:rsidRPr="00BA3AC6">
              <w:rPr>
                <w:lang w:val="nl-NL"/>
              </w:rPr>
              <w:t>H</w:t>
            </w:r>
            <w:r w:rsidRPr="00BA3AC6">
              <w:rPr>
                <w:lang w:val="vi-VN"/>
              </w:rPr>
              <w:t>ỗ trợ chi phí đi lại từ cơ quan đến nơi học tập (một lượt đi và về; nghỉ lễ; nghỉ tết)</w:t>
            </w:r>
            <w:r>
              <w:rPr>
                <w:lang w:val="nl-NL"/>
              </w:rPr>
              <w:t>; c</w:t>
            </w:r>
            <w:r w:rsidRPr="00BA3AC6">
              <w:rPr>
                <w:lang w:val="vi-VN"/>
              </w:rPr>
              <w:t>hi thanh toán tiền thuê chỗ nghỉ cho cán bộ, công chức, viên chức trong những ngày đi tập trung học tại cơ sở đào tạo (trong trường hợp c</w:t>
            </w:r>
            <w:r w:rsidR="001B3104">
              <w:rPr>
                <w:lang w:val="vi-VN"/>
              </w:rPr>
              <w:t xml:space="preserve">ơ sở đào tạo và đơn vị tổ chức </w:t>
            </w:r>
            <w:r w:rsidR="001B3104" w:rsidRPr="001B3104">
              <w:rPr>
                <w:lang w:val="nl-NL"/>
              </w:rPr>
              <w:t>đ</w:t>
            </w:r>
            <w:r w:rsidRPr="00BA3AC6">
              <w:rPr>
                <w:lang w:val="vi-VN"/>
              </w:rPr>
              <w:t xml:space="preserve">ào tạo xác nhận không bố trí được chỗ nghỉ). </w:t>
            </w:r>
          </w:p>
          <w:p w:rsidR="00FB4A36" w:rsidRPr="00BA3AC6" w:rsidRDefault="00FB4A36" w:rsidP="001B3104">
            <w:pPr>
              <w:shd w:val="clear" w:color="auto" w:fill="FFFFFF"/>
              <w:spacing w:after="60"/>
              <w:ind w:firstLine="720"/>
              <w:jc w:val="both"/>
              <w:rPr>
                <w:lang w:val="nl-NL"/>
              </w:rPr>
            </w:pPr>
            <w:r w:rsidRPr="00BA3AC6">
              <w:rPr>
                <w:lang w:val="nl-NL"/>
              </w:rPr>
              <w:t>c) Cá nhân cán bộ, công chức tự đảm bảo đối với các khoản chi phí khác.</w:t>
            </w:r>
          </w:p>
          <w:p w:rsidR="00FB4A36" w:rsidRPr="00BA3AC6" w:rsidRDefault="00FB4A36" w:rsidP="001B3104">
            <w:pPr>
              <w:shd w:val="clear" w:color="auto" w:fill="FFFFFF"/>
              <w:spacing w:after="60"/>
              <w:ind w:firstLine="720"/>
              <w:jc w:val="both"/>
              <w:rPr>
                <w:color w:val="000000"/>
                <w:lang w:val="nl-NL"/>
              </w:rPr>
            </w:pPr>
            <w:r w:rsidRPr="00BA3AC6">
              <w:rPr>
                <w:color w:val="000000"/>
                <w:lang w:val="nl-NL"/>
              </w:rPr>
              <w:t>2. Kinh phí đào tạo viên chức ở trong nước</w:t>
            </w:r>
          </w:p>
          <w:p w:rsidR="00FB4A36" w:rsidRPr="00BA3AC6" w:rsidRDefault="00FB4A36" w:rsidP="001B3104">
            <w:pPr>
              <w:shd w:val="clear" w:color="auto" w:fill="FFFFFF"/>
              <w:spacing w:after="60"/>
              <w:ind w:firstLine="720"/>
              <w:jc w:val="both"/>
              <w:rPr>
                <w:color w:val="000000"/>
                <w:lang w:val="nl-NL"/>
              </w:rPr>
            </w:pPr>
            <w:r w:rsidRPr="00BA3AC6">
              <w:rPr>
                <w:color w:val="000000"/>
                <w:lang w:val="nl-NL"/>
              </w:rPr>
              <w:t xml:space="preserve">a) Ngân sách nhà nước bảo đảm hỗ trợ theo phân cấp ngân sách hiện hành đối với </w:t>
            </w:r>
            <w:r w:rsidR="001B3104" w:rsidRPr="00BA3AC6">
              <w:rPr>
                <w:color w:val="000000"/>
                <w:lang w:val="nl-NL"/>
              </w:rPr>
              <w:t>viên chức đơn vị sự nghiệp công do Nhà nước bảo đảm chi thường xuyên</w:t>
            </w:r>
            <w:r w:rsidR="001B3104">
              <w:rPr>
                <w:color w:val="000000"/>
                <w:lang w:val="nl-NL"/>
              </w:rPr>
              <w:t>, v</w:t>
            </w:r>
            <w:r w:rsidRPr="00BA3AC6">
              <w:rPr>
                <w:color w:val="000000"/>
                <w:lang w:val="nl-NL"/>
              </w:rPr>
              <w:t>iên chức đơn vị sự nghiệp công lập tự bảo đảm một phần chi thường xuyên (</w:t>
            </w:r>
            <w:r w:rsidR="001B3104" w:rsidRPr="001B3104">
              <w:rPr>
                <w:color w:val="000000"/>
                <w:lang w:val="nl-NL"/>
              </w:rPr>
              <w:t>viên chức tuyển dụng theo số lượng người làm việc được Ủy ban nhân dân tỉnh giao</w:t>
            </w:r>
            <w:r w:rsidRPr="00BA3AC6">
              <w:rPr>
                <w:color w:val="000000"/>
                <w:lang w:val="nl-NL"/>
              </w:rPr>
              <w:t>). Mức hỗ trợ như đối với cán bộ, công chức quy định tại điểm a khoản 1 Điều này.</w:t>
            </w:r>
          </w:p>
          <w:p w:rsidR="00FB4A36" w:rsidRPr="00BA3AC6" w:rsidRDefault="00FB4A36" w:rsidP="001B3104">
            <w:pPr>
              <w:shd w:val="clear" w:color="auto" w:fill="FFFFFF"/>
              <w:spacing w:after="60"/>
              <w:ind w:firstLine="720"/>
              <w:jc w:val="both"/>
              <w:rPr>
                <w:color w:val="000000"/>
                <w:lang w:val="nl-NL"/>
              </w:rPr>
            </w:pPr>
            <w:r w:rsidRPr="00BA3AC6">
              <w:rPr>
                <w:color w:val="000000"/>
                <w:lang w:val="nl-NL"/>
              </w:rPr>
              <w:t>b) Thủ trưởng đơn vị sự nghiệp công lập quyết định hỗ trợ bảo đảm phù hợp với quy định của pháp luật về cơ chế tài chính của đơn vị.</w:t>
            </w:r>
          </w:p>
          <w:p w:rsidR="00FB4A36" w:rsidRPr="00BA3AC6" w:rsidRDefault="00FB4A36" w:rsidP="001B3104">
            <w:pPr>
              <w:shd w:val="clear" w:color="auto" w:fill="FFFFFF"/>
              <w:spacing w:after="60"/>
              <w:ind w:firstLine="720"/>
              <w:jc w:val="both"/>
              <w:rPr>
                <w:lang w:val="nl-NL"/>
              </w:rPr>
            </w:pPr>
            <w:r w:rsidRPr="00BA3AC6">
              <w:rPr>
                <w:lang w:val="nl-NL"/>
              </w:rPr>
              <w:t>c) Cá nhân viên chức tự đảm bảo đối với các khoản chi phí khác.</w:t>
            </w:r>
          </w:p>
          <w:p w:rsidR="00FB4A36" w:rsidRPr="00BA3AC6" w:rsidRDefault="00FB4A36" w:rsidP="001B3104">
            <w:pPr>
              <w:shd w:val="clear" w:color="auto" w:fill="FFFFFF"/>
              <w:spacing w:after="60"/>
              <w:ind w:firstLine="720"/>
              <w:jc w:val="both"/>
              <w:rPr>
                <w:lang w:val="nl-NL"/>
              </w:rPr>
            </w:pPr>
            <w:r w:rsidRPr="00BA3AC6">
              <w:rPr>
                <w:lang w:val="nl-NL"/>
              </w:rPr>
              <w:lastRenderedPageBreak/>
              <w:t>3. Kinh phí đào tạo cán bộ, công chức, viên chức ở nước ngoài</w:t>
            </w:r>
          </w:p>
          <w:p w:rsidR="00FB4A36" w:rsidRPr="00BA3AC6" w:rsidRDefault="00FB4A36" w:rsidP="001B3104">
            <w:pPr>
              <w:shd w:val="clear" w:color="auto" w:fill="FFFFFF"/>
              <w:spacing w:after="60"/>
              <w:ind w:firstLine="720"/>
              <w:jc w:val="both"/>
              <w:rPr>
                <w:lang w:val="nl-NL"/>
              </w:rPr>
            </w:pPr>
            <w:r w:rsidRPr="00BA3AC6">
              <w:rPr>
                <w:color w:val="000000"/>
                <w:lang w:val="nl-NL"/>
              </w:rPr>
              <w:t>Ngân sách nhà nước bảo đảm hỗ trợ theo phân cấp ngân sách hiện hành đối với cán bộ, công chức, viên chức được cử đi đào tạo ở nước ngoài theo chương trình, đề án của tỉnh.</w:t>
            </w:r>
          </w:p>
        </w:tc>
        <w:tc>
          <w:tcPr>
            <w:tcW w:w="1738" w:type="dxa"/>
          </w:tcPr>
          <w:p w:rsidR="00FB4A36" w:rsidRDefault="00FB4A36" w:rsidP="001B3104">
            <w:pPr>
              <w:spacing w:after="60"/>
              <w:ind w:firstLine="284"/>
              <w:jc w:val="both"/>
              <w:rPr>
                <w:lang w:val="nl-NL"/>
              </w:rPr>
            </w:pPr>
          </w:p>
          <w:p w:rsidR="00FB4A36" w:rsidRPr="00BA3AC6" w:rsidRDefault="00FB4A36" w:rsidP="001B3104">
            <w:pPr>
              <w:spacing w:after="60"/>
              <w:ind w:firstLine="284"/>
              <w:jc w:val="both"/>
              <w:rPr>
                <w:lang w:val="nl-NL"/>
              </w:rPr>
            </w:pPr>
            <w:r w:rsidRPr="00BA3AC6">
              <w:rPr>
                <w:lang w:val="nl-NL"/>
              </w:rPr>
              <w:t>Thực hiện theo quy định tại Điều 36 Nghị định số 101/2017/NĐ-CP ngày 01/9/2017 và khoản 12 Điều 1 Nghị định số 89/2021/NĐ-CP ngày 18/10/2021 của Chính phủ; khoản 1 Điều 2; khoản 2 Điều 3 Thông tư số 36/2018/TT-BTC ngày 30/3/2018 của Bộ trưởng Bộ Tài chính.</w:t>
            </w:r>
          </w:p>
          <w:p w:rsidR="00FB4A36" w:rsidRPr="00BA3AC6" w:rsidRDefault="00FB4A36" w:rsidP="001B3104">
            <w:pPr>
              <w:spacing w:after="60"/>
              <w:ind w:firstLine="284"/>
              <w:jc w:val="both"/>
              <w:rPr>
                <w:lang w:val="nl-NL"/>
              </w:rPr>
            </w:pPr>
          </w:p>
          <w:p w:rsidR="00FB4A36" w:rsidRPr="00BA3AC6" w:rsidRDefault="00FB4A36" w:rsidP="001B3104">
            <w:pPr>
              <w:spacing w:after="60"/>
              <w:ind w:firstLine="284"/>
              <w:jc w:val="both"/>
              <w:rPr>
                <w:lang w:val="nl-NL"/>
              </w:rPr>
            </w:pPr>
          </w:p>
        </w:tc>
      </w:tr>
    </w:tbl>
    <w:p w:rsidR="00FB4A36" w:rsidRPr="00FB4A36" w:rsidRDefault="00FB4A36" w:rsidP="00FB4A36">
      <w:pPr>
        <w:pStyle w:val="BodyText"/>
        <w:ind w:firstLine="720"/>
        <w:jc w:val="both"/>
        <w:rPr>
          <w:b/>
          <w:sz w:val="14"/>
          <w:szCs w:val="14"/>
          <w:lang w:val="nl-NL"/>
        </w:rPr>
      </w:pPr>
    </w:p>
    <w:p w:rsidR="00FB4A36" w:rsidRDefault="00FB4A36" w:rsidP="00FB4A36">
      <w:pPr>
        <w:spacing w:after="120"/>
        <w:ind w:firstLine="720"/>
        <w:jc w:val="both"/>
        <w:rPr>
          <w:b/>
          <w:color w:val="000000"/>
          <w:sz w:val="28"/>
          <w:szCs w:val="28"/>
          <w:lang w:val="nl-NL"/>
        </w:rPr>
      </w:pPr>
      <w:r>
        <w:rPr>
          <w:b/>
          <w:sz w:val="28"/>
          <w:szCs w:val="28"/>
        </w:rPr>
        <w:t>9</w:t>
      </w:r>
      <w:r w:rsidRPr="006208CE">
        <w:rPr>
          <w:b/>
          <w:sz w:val="28"/>
          <w:szCs w:val="28"/>
          <w:lang w:val="vi-VN"/>
        </w:rPr>
        <w:t xml:space="preserve">. </w:t>
      </w:r>
      <w:r w:rsidRPr="006208CE">
        <w:rPr>
          <w:b/>
          <w:color w:val="000000"/>
          <w:sz w:val="28"/>
          <w:szCs w:val="28"/>
          <w:lang w:val="nl-NL"/>
        </w:rPr>
        <w:t>Điều khoản áp dụng</w:t>
      </w:r>
    </w:p>
    <w:p w:rsidR="00FB4A36" w:rsidRPr="00B37820" w:rsidRDefault="00FB4A36" w:rsidP="00FB4A36">
      <w:pPr>
        <w:spacing w:after="120"/>
        <w:ind w:firstLine="720"/>
        <w:jc w:val="both"/>
        <w:rPr>
          <w:b/>
          <w:color w:val="000000"/>
          <w:sz w:val="14"/>
          <w:szCs w:val="14"/>
          <w:lang w:val="nl-NL"/>
        </w:rPr>
      </w:pPr>
    </w:p>
    <w:tbl>
      <w:tblPr>
        <w:tblW w:w="15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7"/>
        <w:gridCol w:w="7852"/>
        <w:gridCol w:w="3389"/>
      </w:tblGrid>
      <w:tr w:rsidR="00FB4A36" w:rsidRPr="00E05349" w:rsidTr="001B3104">
        <w:trPr>
          <w:tblHeader/>
          <w:jc w:val="center"/>
        </w:trPr>
        <w:tc>
          <w:tcPr>
            <w:tcW w:w="4067" w:type="dxa"/>
            <w:vAlign w:val="center"/>
          </w:tcPr>
          <w:p w:rsidR="00FB4A36" w:rsidRPr="00E05349" w:rsidRDefault="00FB4A36" w:rsidP="00593ABC">
            <w:pPr>
              <w:spacing w:before="120" w:after="120"/>
              <w:jc w:val="center"/>
              <w:rPr>
                <w:b/>
                <w:sz w:val="26"/>
                <w:szCs w:val="26"/>
                <w:lang w:val="nl-NL"/>
              </w:rPr>
            </w:pPr>
            <w:r w:rsidRPr="00E05349">
              <w:rPr>
                <w:b/>
                <w:sz w:val="26"/>
                <w:szCs w:val="26"/>
                <w:lang w:val="nl-NL"/>
              </w:rPr>
              <w:t>NGHỊ QUYẾT SỐ 25/2019/NQ-HĐND NGÀY 11/7/2019 CỦA HỘI ĐỒNG NHÂN DÂN TỈNH</w:t>
            </w:r>
          </w:p>
        </w:tc>
        <w:tc>
          <w:tcPr>
            <w:tcW w:w="7852" w:type="dxa"/>
            <w:vAlign w:val="center"/>
          </w:tcPr>
          <w:p w:rsidR="00FB4A36" w:rsidRPr="00E05349" w:rsidRDefault="00FB4A36" w:rsidP="00593ABC">
            <w:pPr>
              <w:spacing w:before="120" w:after="120"/>
              <w:jc w:val="center"/>
              <w:rPr>
                <w:b/>
                <w:sz w:val="26"/>
                <w:szCs w:val="26"/>
                <w:lang w:val="nl-NL"/>
              </w:rPr>
            </w:pPr>
            <w:r w:rsidRPr="00E05349">
              <w:rPr>
                <w:b/>
                <w:sz w:val="26"/>
                <w:szCs w:val="26"/>
                <w:lang w:val="nl-NL"/>
              </w:rPr>
              <w:t>NỘI DUNG ĐỀ XUẤT DỰ THẢO NGHỊ QUYẾT</w:t>
            </w:r>
          </w:p>
        </w:tc>
        <w:tc>
          <w:tcPr>
            <w:tcW w:w="3389" w:type="dxa"/>
          </w:tcPr>
          <w:p w:rsidR="00FB4A36" w:rsidRPr="00E05349" w:rsidRDefault="00FB4A36" w:rsidP="00593ABC">
            <w:pPr>
              <w:spacing w:before="360" w:after="120"/>
              <w:ind w:left="34" w:hanging="34"/>
              <w:jc w:val="center"/>
              <w:rPr>
                <w:b/>
                <w:sz w:val="26"/>
                <w:szCs w:val="26"/>
                <w:lang w:val="nl-NL"/>
              </w:rPr>
            </w:pPr>
            <w:r w:rsidRPr="00E05349">
              <w:rPr>
                <w:b/>
                <w:sz w:val="26"/>
                <w:szCs w:val="26"/>
                <w:lang w:val="nl-NL"/>
              </w:rPr>
              <w:t>LÝ DO ĐỀ NGHỊ</w:t>
            </w:r>
          </w:p>
        </w:tc>
      </w:tr>
      <w:tr w:rsidR="00FB4A36" w:rsidRPr="001B3104" w:rsidTr="001B3104">
        <w:trPr>
          <w:jc w:val="center"/>
        </w:trPr>
        <w:tc>
          <w:tcPr>
            <w:tcW w:w="4067" w:type="dxa"/>
          </w:tcPr>
          <w:p w:rsidR="00FB4A36" w:rsidRPr="001B3104" w:rsidRDefault="00FB4A36" w:rsidP="001B3104">
            <w:pPr>
              <w:shd w:val="solid" w:color="FFFFFF" w:fill="auto"/>
              <w:spacing w:after="60"/>
              <w:ind w:firstLine="397"/>
              <w:jc w:val="both"/>
              <w:rPr>
                <w:bCs/>
                <w:lang w:val="nl-NL"/>
              </w:rPr>
            </w:pPr>
          </w:p>
          <w:p w:rsidR="00FB4A36" w:rsidRPr="001B3104" w:rsidRDefault="00FB4A36" w:rsidP="001B3104">
            <w:pPr>
              <w:shd w:val="solid" w:color="FFFFFF" w:fill="auto"/>
              <w:spacing w:after="60"/>
              <w:ind w:firstLine="397"/>
              <w:jc w:val="both"/>
              <w:rPr>
                <w:bCs/>
                <w:lang w:val="nl-NL"/>
              </w:rPr>
            </w:pPr>
            <w:r w:rsidRPr="001B3104">
              <w:rPr>
                <w:bCs/>
                <w:lang w:val="nl-NL"/>
              </w:rPr>
              <w:t xml:space="preserve">Chưa có quy định đối với cán bộ, công chức, viên chức được luân chuyển, điều động đến </w:t>
            </w:r>
            <w:r w:rsidRPr="001B3104">
              <w:rPr>
                <w:color w:val="000000"/>
                <w:lang w:val="nl-NL"/>
              </w:rPr>
              <w:t>công tác tại các tổ chức chính trị xã hội - nghề nghiệp, tổ chức xã hội, tổ chức xã hội  - nghề nghiệp thuộc phạm vi quản lý Ủy ban nhân dân tỉnh.</w:t>
            </w:r>
          </w:p>
        </w:tc>
        <w:tc>
          <w:tcPr>
            <w:tcW w:w="7852" w:type="dxa"/>
          </w:tcPr>
          <w:p w:rsidR="00FB4A36" w:rsidRPr="001B3104" w:rsidRDefault="00FB4A36" w:rsidP="001B3104">
            <w:pPr>
              <w:spacing w:after="60"/>
              <w:ind w:firstLine="720"/>
              <w:jc w:val="both"/>
              <w:rPr>
                <w:b/>
                <w:color w:val="000000"/>
                <w:lang w:val="nl-NL"/>
              </w:rPr>
            </w:pPr>
            <w:r w:rsidRPr="001B3104">
              <w:rPr>
                <w:b/>
                <w:lang w:val="vi-VN"/>
              </w:rPr>
              <w:t xml:space="preserve">Điều </w:t>
            </w:r>
            <w:r w:rsidRPr="001B3104">
              <w:rPr>
                <w:b/>
                <w:lang w:val="nl-NL"/>
              </w:rPr>
              <w:t>7</w:t>
            </w:r>
            <w:r w:rsidRPr="001B3104">
              <w:rPr>
                <w:b/>
                <w:lang w:val="vi-VN"/>
              </w:rPr>
              <w:t xml:space="preserve">. </w:t>
            </w:r>
            <w:r w:rsidRPr="001B3104">
              <w:rPr>
                <w:b/>
                <w:color w:val="000000"/>
                <w:lang w:val="nl-NL"/>
              </w:rPr>
              <w:t>Điều khoản áp dụng</w:t>
            </w:r>
          </w:p>
          <w:p w:rsidR="00FB4A36" w:rsidRPr="001B3104" w:rsidRDefault="00FB4A36" w:rsidP="001B3104">
            <w:pPr>
              <w:shd w:val="clear" w:color="auto" w:fill="FFFFFF"/>
              <w:spacing w:after="60"/>
              <w:ind w:firstLine="720"/>
              <w:jc w:val="both"/>
              <w:rPr>
                <w:color w:val="000000"/>
                <w:lang w:val="nl-NL"/>
              </w:rPr>
            </w:pPr>
            <w:r w:rsidRPr="001B3104">
              <w:rPr>
                <w:color w:val="000000"/>
                <w:lang w:val="nl-NL"/>
              </w:rPr>
              <w:t>1. Cán bộ, công chức được cấp có thẩm quyền luân chuyển, điều động đến công tác tại các tổ chức chính trị xã hội - nghề nghiệp, tổ chức xã hội, tổ chức xã hội  - nghề nghiệp thuộc phạm vi quản lý Ủy ban nhân dân tỉnh thì được áp dụng quy định hỗ trợ đối với cán bộ, công chức được cử đi đào tạo theo Quy định này.</w:t>
            </w:r>
          </w:p>
          <w:p w:rsidR="00FB4A36" w:rsidRPr="001B3104" w:rsidRDefault="00FB4A36" w:rsidP="001B3104">
            <w:pPr>
              <w:shd w:val="clear" w:color="auto" w:fill="FFFFFF"/>
              <w:spacing w:after="60"/>
              <w:ind w:firstLine="720"/>
              <w:jc w:val="both"/>
              <w:rPr>
                <w:color w:val="000000"/>
                <w:lang w:val="nl-NL"/>
              </w:rPr>
            </w:pPr>
            <w:r w:rsidRPr="001B3104">
              <w:rPr>
                <w:color w:val="000000"/>
                <w:lang w:val="nl-NL"/>
              </w:rPr>
              <w:t>2. Viên chức được cấp có thẩm quyền luân chuyển, điều động đến công tác tại các tổ chức chính trị xã hội - nghề nghiệp, tổ chức xã hội, tổ chức xã hội  - nghề nghiệp thuộc phạm vi quản lý Ủy ban nhân dân tỉnh thì được áp dụng quy định hỗ trợ đối với viên chức cử đi đào tạo theo Quy định này.</w:t>
            </w:r>
          </w:p>
          <w:p w:rsidR="001B3104" w:rsidRPr="001B3104" w:rsidRDefault="001B3104" w:rsidP="001B3104">
            <w:pPr>
              <w:shd w:val="clear" w:color="auto" w:fill="FFFFFF"/>
              <w:spacing w:after="60"/>
              <w:ind w:firstLine="720"/>
              <w:jc w:val="both"/>
              <w:rPr>
                <w:color w:val="000000"/>
                <w:lang w:val="nl-NL"/>
              </w:rPr>
            </w:pPr>
            <w:r w:rsidRPr="001B3104">
              <w:rPr>
                <w:color w:val="000000"/>
                <w:lang w:val="nl-NL"/>
              </w:rPr>
              <w:t>3. Người được tuyển dụng làm việc tại các tổ chức chính trị xã hội - nghề nghiệp, tổ chức xã hội, tổ chức xã hội  - nghề nghiệp thuộc phạm vi quản lý Ủy ban nhân dân tỉnh thì được áp dụng quy định hỗ trợ đối với viên chức cử đi đào tạo theo Quy định này.</w:t>
            </w:r>
          </w:p>
        </w:tc>
        <w:tc>
          <w:tcPr>
            <w:tcW w:w="3389" w:type="dxa"/>
          </w:tcPr>
          <w:p w:rsidR="00FB4A36" w:rsidRPr="001B3104" w:rsidRDefault="00FB4A36" w:rsidP="001B3104">
            <w:pPr>
              <w:spacing w:after="60"/>
              <w:ind w:firstLine="284"/>
              <w:jc w:val="both"/>
              <w:rPr>
                <w:lang w:val="nl-NL"/>
              </w:rPr>
            </w:pPr>
            <w:r w:rsidRPr="001B3104">
              <w:rPr>
                <w:lang w:val="nl-NL"/>
              </w:rPr>
              <w:t>Thực hiện theo quy định tại khoản 13 Điều 1 Nghị định số 89/2021/NĐ-CP ngày 18/10/2021 của Chính phủ.</w:t>
            </w:r>
          </w:p>
        </w:tc>
      </w:tr>
    </w:tbl>
    <w:p w:rsidR="00FB4A36" w:rsidRPr="00FB4A36" w:rsidRDefault="00FB4A36" w:rsidP="00FB4A36">
      <w:pPr>
        <w:jc w:val="center"/>
        <w:rPr>
          <w:b/>
          <w:sz w:val="10"/>
          <w:szCs w:val="10"/>
          <w:lang w:val="nl-NL"/>
        </w:rPr>
      </w:pPr>
    </w:p>
    <w:p w:rsidR="0096668B" w:rsidRPr="00FB4A36" w:rsidRDefault="0096668B">
      <w:pPr>
        <w:rPr>
          <w:lang w:val="nl-NL"/>
        </w:rPr>
      </w:pPr>
    </w:p>
    <w:sectPr w:rsidR="0096668B" w:rsidRPr="00FB4A36" w:rsidSect="00FB4A36">
      <w:headerReference w:type="default" r:id="rId7"/>
      <w:footerReference w:type="even" r:id="rId8"/>
      <w:footerReference w:type="default" r:id="rId9"/>
      <w:pgSz w:w="16840" w:h="11907" w:orient="landscape" w:code="9"/>
      <w:pgMar w:top="851" w:right="851" w:bottom="851" w:left="85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231" w:rsidRDefault="00487231" w:rsidP="00FB4A36">
      <w:r>
        <w:separator/>
      </w:r>
    </w:p>
  </w:endnote>
  <w:endnote w:type="continuationSeparator" w:id="0">
    <w:p w:rsidR="00487231" w:rsidRDefault="00487231" w:rsidP="00FB4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C5D" w:rsidRDefault="00E62FF4" w:rsidP="00296C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06C5D" w:rsidRDefault="00487231" w:rsidP="005B5C2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C5D" w:rsidRDefault="00487231" w:rsidP="005B5C2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231" w:rsidRDefault="00487231" w:rsidP="00FB4A36">
      <w:r>
        <w:separator/>
      </w:r>
    </w:p>
  </w:footnote>
  <w:footnote w:type="continuationSeparator" w:id="0">
    <w:p w:rsidR="00487231" w:rsidRDefault="00487231" w:rsidP="00FB4A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641912"/>
      <w:docPartObj>
        <w:docPartGallery w:val="Page Numbers (Top of Page)"/>
        <w:docPartUnique/>
      </w:docPartObj>
    </w:sdtPr>
    <w:sdtEndPr>
      <w:rPr>
        <w:noProof/>
      </w:rPr>
    </w:sdtEndPr>
    <w:sdtContent>
      <w:p w:rsidR="00FB4A36" w:rsidRDefault="00FB4A36">
        <w:pPr>
          <w:pStyle w:val="Header"/>
          <w:jc w:val="center"/>
        </w:pPr>
        <w:r>
          <w:fldChar w:fldCharType="begin"/>
        </w:r>
        <w:r>
          <w:instrText xml:space="preserve"> PAGE   \* MERGEFORMAT </w:instrText>
        </w:r>
        <w:r>
          <w:fldChar w:fldCharType="separate"/>
        </w:r>
        <w:r w:rsidR="00D75731">
          <w:rPr>
            <w:noProof/>
          </w:rPr>
          <w:t>12</w:t>
        </w:r>
        <w:r>
          <w:rPr>
            <w:noProof/>
          </w:rPr>
          <w:fldChar w:fldCharType="end"/>
        </w:r>
      </w:p>
    </w:sdtContent>
  </w:sdt>
  <w:p w:rsidR="000E5A16" w:rsidRDefault="00487231" w:rsidP="00FB4A36">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A36"/>
    <w:rsid w:val="001B3104"/>
    <w:rsid w:val="00487231"/>
    <w:rsid w:val="0065531F"/>
    <w:rsid w:val="0096668B"/>
    <w:rsid w:val="009F42A6"/>
    <w:rsid w:val="009F5744"/>
    <w:rsid w:val="00C627B4"/>
    <w:rsid w:val="00D75731"/>
    <w:rsid w:val="00E46DB1"/>
    <w:rsid w:val="00E62FF4"/>
    <w:rsid w:val="00F14C64"/>
    <w:rsid w:val="00FB4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8"/>
        <w:szCs w:val="28"/>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104"/>
    <w:pPr>
      <w:ind w:firstLine="0"/>
      <w:jc w:val="left"/>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B4A36"/>
    <w:pPr>
      <w:spacing w:after="120"/>
    </w:pPr>
  </w:style>
  <w:style w:type="character" w:customStyle="1" w:styleId="BodyTextChar">
    <w:name w:val="Body Text Char"/>
    <w:basedOn w:val="DefaultParagraphFont"/>
    <w:link w:val="BodyText"/>
    <w:rsid w:val="00FB4A36"/>
    <w:rPr>
      <w:rFonts w:eastAsia="Times New Roman"/>
      <w:sz w:val="24"/>
      <w:szCs w:val="24"/>
    </w:rPr>
  </w:style>
  <w:style w:type="paragraph" w:styleId="Footer">
    <w:name w:val="footer"/>
    <w:basedOn w:val="Normal"/>
    <w:link w:val="FooterChar"/>
    <w:uiPriority w:val="99"/>
    <w:rsid w:val="00FB4A36"/>
    <w:pPr>
      <w:tabs>
        <w:tab w:val="center" w:pos="4320"/>
        <w:tab w:val="right" w:pos="8640"/>
      </w:tabs>
    </w:pPr>
  </w:style>
  <w:style w:type="character" w:customStyle="1" w:styleId="FooterChar">
    <w:name w:val="Footer Char"/>
    <w:basedOn w:val="DefaultParagraphFont"/>
    <w:link w:val="Footer"/>
    <w:uiPriority w:val="99"/>
    <w:rsid w:val="00FB4A36"/>
    <w:rPr>
      <w:rFonts w:eastAsia="Times New Roman"/>
      <w:sz w:val="24"/>
      <w:szCs w:val="24"/>
    </w:rPr>
  </w:style>
  <w:style w:type="character" w:styleId="PageNumber">
    <w:name w:val="page number"/>
    <w:basedOn w:val="DefaultParagraphFont"/>
    <w:rsid w:val="00FB4A36"/>
  </w:style>
  <w:style w:type="paragraph" w:styleId="Header">
    <w:name w:val="header"/>
    <w:basedOn w:val="Normal"/>
    <w:link w:val="HeaderChar"/>
    <w:uiPriority w:val="99"/>
    <w:rsid w:val="00FB4A36"/>
    <w:pPr>
      <w:tabs>
        <w:tab w:val="center" w:pos="4680"/>
        <w:tab w:val="right" w:pos="9360"/>
      </w:tabs>
    </w:pPr>
  </w:style>
  <w:style w:type="character" w:customStyle="1" w:styleId="HeaderChar">
    <w:name w:val="Header Char"/>
    <w:basedOn w:val="DefaultParagraphFont"/>
    <w:link w:val="Header"/>
    <w:uiPriority w:val="99"/>
    <w:rsid w:val="00FB4A36"/>
    <w:rPr>
      <w:rFonts w:eastAsia="Times New Roman"/>
      <w:sz w:val="24"/>
      <w:szCs w:val="24"/>
    </w:rPr>
  </w:style>
  <w:style w:type="paragraph" w:styleId="NormalWeb">
    <w:name w:val="Normal (Web)"/>
    <w:basedOn w:val="Normal"/>
    <w:uiPriority w:val="99"/>
    <w:unhideWhenUsed/>
    <w:rsid w:val="001B310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8"/>
        <w:szCs w:val="28"/>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104"/>
    <w:pPr>
      <w:ind w:firstLine="0"/>
      <w:jc w:val="left"/>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B4A36"/>
    <w:pPr>
      <w:spacing w:after="120"/>
    </w:pPr>
  </w:style>
  <w:style w:type="character" w:customStyle="1" w:styleId="BodyTextChar">
    <w:name w:val="Body Text Char"/>
    <w:basedOn w:val="DefaultParagraphFont"/>
    <w:link w:val="BodyText"/>
    <w:rsid w:val="00FB4A36"/>
    <w:rPr>
      <w:rFonts w:eastAsia="Times New Roman"/>
      <w:sz w:val="24"/>
      <w:szCs w:val="24"/>
    </w:rPr>
  </w:style>
  <w:style w:type="paragraph" w:styleId="Footer">
    <w:name w:val="footer"/>
    <w:basedOn w:val="Normal"/>
    <w:link w:val="FooterChar"/>
    <w:uiPriority w:val="99"/>
    <w:rsid w:val="00FB4A36"/>
    <w:pPr>
      <w:tabs>
        <w:tab w:val="center" w:pos="4320"/>
        <w:tab w:val="right" w:pos="8640"/>
      </w:tabs>
    </w:pPr>
  </w:style>
  <w:style w:type="character" w:customStyle="1" w:styleId="FooterChar">
    <w:name w:val="Footer Char"/>
    <w:basedOn w:val="DefaultParagraphFont"/>
    <w:link w:val="Footer"/>
    <w:uiPriority w:val="99"/>
    <w:rsid w:val="00FB4A36"/>
    <w:rPr>
      <w:rFonts w:eastAsia="Times New Roman"/>
      <w:sz w:val="24"/>
      <w:szCs w:val="24"/>
    </w:rPr>
  </w:style>
  <w:style w:type="character" w:styleId="PageNumber">
    <w:name w:val="page number"/>
    <w:basedOn w:val="DefaultParagraphFont"/>
    <w:rsid w:val="00FB4A36"/>
  </w:style>
  <w:style w:type="paragraph" w:styleId="Header">
    <w:name w:val="header"/>
    <w:basedOn w:val="Normal"/>
    <w:link w:val="HeaderChar"/>
    <w:uiPriority w:val="99"/>
    <w:rsid w:val="00FB4A36"/>
    <w:pPr>
      <w:tabs>
        <w:tab w:val="center" w:pos="4680"/>
        <w:tab w:val="right" w:pos="9360"/>
      </w:tabs>
    </w:pPr>
  </w:style>
  <w:style w:type="character" w:customStyle="1" w:styleId="HeaderChar">
    <w:name w:val="Header Char"/>
    <w:basedOn w:val="DefaultParagraphFont"/>
    <w:link w:val="Header"/>
    <w:uiPriority w:val="99"/>
    <w:rsid w:val="00FB4A36"/>
    <w:rPr>
      <w:rFonts w:eastAsia="Times New Roman"/>
      <w:sz w:val="24"/>
      <w:szCs w:val="24"/>
    </w:rPr>
  </w:style>
  <w:style w:type="paragraph" w:styleId="NormalWeb">
    <w:name w:val="Normal (Web)"/>
    <w:basedOn w:val="Normal"/>
    <w:uiPriority w:val="99"/>
    <w:unhideWhenUsed/>
    <w:rsid w:val="001B310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3464</Words>
  <Characters>19750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2022-10-10T09:52:00Z</dcterms:created>
  <dcterms:modified xsi:type="dcterms:W3CDTF">2022-10-10T09:52:00Z</dcterms:modified>
</cp:coreProperties>
</file>